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embeddings/oleObject1.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55" w:rsidRPr="00AB5433" w:rsidRDefault="00554955" w:rsidP="008241B7">
      <w:pPr>
        <w:ind w:right="-355"/>
        <w:rPr>
          <w:noProof/>
          <w:sz w:val="28"/>
          <w:szCs w:val="28"/>
          <w:lang w:val="en-US"/>
        </w:rPr>
      </w:pPr>
    </w:p>
    <w:p w:rsidR="008241B7" w:rsidRPr="00483A21" w:rsidRDefault="00DA4351" w:rsidP="00483A21">
      <w:pPr>
        <w:ind w:right="-355"/>
        <w:jc w:val="both"/>
        <w:rPr>
          <w:b/>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07pt;margin-top:25.9pt;width:268.5pt;height:339.75pt;z-index:251657728" stroked="f">
            <v:textbox style="mso-next-textbox:#_x0000_s1027">
              <w:txbxContent>
                <w:p w:rsidR="0094574C" w:rsidRPr="002164BE" w:rsidRDefault="002164BE" w:rsidP="0094574C">
                  <w:pPr>
                    <w:ind w:right="-355"/>
                    <w:rPr>
                      <w:b/>
                      <w:sz w:val="24"/>
                      <w:szCs w:val="24"/>
                      <w:lang w:val="en-US"/>
                    </w:rPr>
                  </w:pPr>
                  <w:r>
                    <w:rPr>
                      <w:b/>
                      <w:sz w:val="24"/>
                      <w:szCs w:val="24"/>
                    </w:rPr>
                    <w:t xml:space="preserve">ΑΘΗΝΑ   </w:t>
                  </w:r>
                  <w:r>
                    <w:rPr>
                      <w:b/>
                      <w:sz w:val="24"/>
                      <w:szCs w:val="24"/>
                      <w:lang w:val="en-US"/>
                    </w:rPr>
                    <w:t>5</w:t>
                  </w:r>
                  <w:r w:rsidR="0094574C">
                    <w:rPr>
                      <w:b/>
                      <w:sz w:val="24"/>
                      <w:szCs w:val="24"/>
                    </w:rPr>
                    <w:t xml:space="preserve"> ΑΠΡΙΛΙΟΥ</w:t>
                  </w:r>
                  <w:r w:rsidR="0094574C" w:rsidRPr="00483A21">
                    <w:rPr>
                      <w:b/>
                      <w:sz w:val="24"/>
                      <w:szCs w:val="24"/>
                    </w:rPr>
                    <w:t xml:space="preserve"> </w:t>
                  </w:r>
                  <w:r w:rsidR="0094574C">
                    <w:rPr>
                      <w:b/>
                      <w:sz w:val="24"/>
                      <w:szCs w:val="24"/>
                    </w:rPr>
                    <w:t xml:space="preserve"> 201</w:t>
                  </w:r>
                  <w:r>
                    <w:rPr>
                      <w:b/>
                      <w:sz w:val="24"/>
                      <w:szCs w:val="24"/>
                      <w:lang w:val="en-US"/>
                    </w:rPr>
                    <w:t>7</w:t>
                  </w:r>
                </w:p>
                <w:p w:rsidR="0094574C" w:rsidRPr="0029443F" w:rsidRDefault="0094574C" w:rsidP="0094574C">
                  <w:pPr>
                    <w:ind w:right="-355"/>
                    <w:rPr>
                      <w:b/>
                      <w:sz w:val="24"/>
                      <w:szCs w:val="24"/>
                      <w:lang w:val="en-US"/>
                    </w:rPr>
                  </w:pPr>
                  <w:r w:rsidRPr="0094574C">
                    <w:rPr>
                      <w:b/>
                      <w:sz w:val="28"/>
                      <w:szCs w:val="28"/>
                    </w:rPr>
                    <w:t xml:space="preserve"> Α.Π.</w:t>
                  </w:r>
                  <w:r w:rsidR="0029443F">
                    <w:rPr>
                      <w:b/>
                      <w:sz w:val="28"/>
                      <w:szCs w:val="28"/>
                      <w:lang w:val="en-US"/>
                    </w:rPr>
                    <w:t>322</w:t>
                  </w:r>
                </w:p>
                <w:p w:rsidR="0094574C" w:rsidRPr="00AC15CE" w:rsidRDefault="0094574C" w:rsidP="00DA4351">
                  <w:pPr>
                    <w:jc w:val="both"/>
                    <w:rPr>
                      <w:b/>
                      <w:sz w:val="18"/>
                      <w:szCs w:val="18"/>
                    </w:rPr>
                  </w:pPr>
                </w:p>
                <w:p w:rsidR="0094574C" w:rsidRDefault="0094574C" w:rsidP="00DA4351">
                  <w:pPr>
                    <w:jc w:val="both"/>
                    <w:rPr>
                      <w:b/>
                      <w:sz w:val="24"/>
                      <w:szCs w:val="24"/>
                    </w:rPr>
                  </w:pPr>
                  <w:r>
                    <w:rPr>
                      <w:b/>
                      <w:sz w:val="24"/>
                      <w:szCs w:val="24"/>
                    </w:rPr>
                    <w:t>ΠΡΟΣ: Τη</w:t>
                  </w:r>
                  <w:r w:rsidRPr="003D454D">
                    <w:rPr>
                      <w:b/>
                      <w:sz w:val="24"/>
                      <w:szCs w:val="24"/>
                    </w:rPr>
                    <w:t>ν κ. Διευθύντ</w:t>
                  </w:r>
                  <w:r>
                    <w:rPr>
                      <w:b/>
                      <w:sz w:val="24"/>
                      <w:szCs w:val="24"/>
                    </w:rPr>
                    <w:t>ρια</w:t>
                  </w:r>
                  <w:r w:rsidRPr="003D454D">
                    <w:rPr>
                      <w:b/>
                      <w:sz w:val="24"/>
                      <w:szCs w:val="24"/>
                    </w:rPr>
                    <w:t xml:space="preserve">  Δ/θμιας  Εκπ/ση</w:t>
                  </w:r>
                  <w:r>
                    <w:rPr>
                      <w:b/>
                      <w:sz w:val="24"/>
                      <w:szCs w:val="24"/>
                    </w:rPr>
                    <w:t>ς</w:t>
                  </w:r>
                  <w:r w:rsidRPr="003D454D">
                    <w:rPr>
                      <w:b/>
                      <w:sz w:val="24"/>
                      <w:szCs w:val="24"/>
                    </w:rPr>
                    <w:t xml:space="preserve"> Α΄ Αθήνας</w:t>
                  </w:r>
                </w:p>
                <w:p w:rsidR="0094574C" w:rsidRPr="00483A21" w:rsidRDefault="0094574C" w:rsidP="00DA4351">
                  <w:pPr>
                    <w:jc w:val="both"/>
                    <w:rPr>
                      <w:b/>
                      <w:sz w:val="24"/>
                      <w:szCs w:val="24"/>
                    </w:rPr>
                  </w:pPr>
                  <w:r>
                    <w:rPr>
                      <w:b/>
                      <w:sz w:val="24"/>
                      <w:szCs w:val="24"/>
                    </w:rPr>
                    <w:t xml:space="preserve">              Τον κ. Διευθυντή Δ/μιας Εκπ/σης Δωδεκανήσου</w:t>
                  </w:r>
                </w:p>
                <w:p w:rsidR="0094574C" w:rsidRDefault="0094574C" w:rsidP="00DA4351">
                  <w:pPr>
                    <w:jc w:val="both"/>
                    <w:rPr>
                      <w:sz w:val="18"/>
                      <w:szCs w:val="18"/>
                    </w:rPr>
                  </w:pPr>
                </w:p>
                <w:p w:rsidR="0094574C" w:rsidRPr="00BC61C2" w:rsidRDefault="0094574C" w:rsidP="00DA4351">
                  <w:pPr>
                    <w:jc w:val="both"/>
                    <w:rPr>
                      <w:sz w:val="18"/>
                      <w:szCs w:val="18"/>
                    </w:rPr>
                  </w:pPr>
                  <w:r w:rsidRPr="00BC61C2">
                    <w:rPr>
                      <w:sz w:val="18"/>
                      <w:szCs w:val="18"/>
                    </w:rPr>
                    <w:t>Με την παράκληση</w:t>
                  </w:r>
                </w:p>
                <w:p w:rsidR="0094574C" w:rsidRPr="00BC61C2" w:rsidRDefault="0094574C" w:rsidP="00DA4351">
                  <w:pPr>
                    <w:jc w:val="both"/>
                    <w:rPr>
                      <w:b/>
                      <w:sz w:val="18"/>
                      <w:szCs w:val="18"/>
                    </w:rPr>
                  </w:pPr>
                  <w:r w:rsidRPr="00BC61C2">
                    <w:rPr>
                      <w:sz w:val="18"/>
                      <w:szCs w:val="18"/>
                    </w:rPr>
                    <w:t>να σταλεί αρμοδίως</w:t>
                  </w:r>
                </w:p>
                <w:p w:rsidR="0094574C" w:rsidRPr="00BC61C2" w:rsidRDefault="0094574C" w:rsidP="00DA4351">
                  <w:pPr>
                    <w:jc w:val="both"/>
                    <w:rPr>
                      <w:sz w:val="18"/>
                      <w:szCs w:val="18"/>
                    </w:rPr>
                  </w:pPr>
                </w:p>
                <w:p w:rsidR="0094574C" w:rsidRPr="00BC61C2" w:rsidRDefault="0094574C" w:rsidP="00DA4351">
                  <w:pPr>
                    <w:jc w:val="both"/>
                    <w:rPr>
                      <w:b/>
                      <w:sz w:val="18"/>
                      <w:szCs w:val="18"/>
                    </w:rPr>
                  </w:pPr>
                  <w:r w:rsidRPr="00BC61C2">
                    <w:rPr>
                      <w:sz w:val="18"/>
                      <w:szCs w:val="18"/>
                    </w:rPr>
                    <w:t>Προς κ.κ. Διευθύντριες, Δ/ντές</w:t>
                  </w:r>
                </w:p>
                <w:p w:rsidR="0094574C" w:rsidRPr="00BC61C2" w:rsidRDefault="0094574C" w:rsidP="00DA4351">
                  <w:pPr>
                    <w:jc w:val="both"/>
                    <w:rPr>
                      <w:sz w:val="18"/>
                      <w:szCs w:val="18"/>
                    </w:rPr>
                  </w:pPr>
                  <w:r w:rsidRPr="00BC61C2">
                    <w:rPr>
                      <w:sz w:val="18"/>
                      <w:szCs w:val="18"/>
                    </w:rPr>
                    <w:t>και Θεολόγους Καθηγήτριες</w:t>
                  </w:r>
                  <w:r w:rsidR="00CC3170">
                    <w:rPr>
                      <w:sz w:val="18"/>
                      <w:szCs w:val="18"/>
                      <w:lang w:val="en-US"/>
                    </w:rPr>
                    <w:t xml:space="preserve"> &amp; </w:t>
                  </w:r>
                  <w:r w:rsidRPr="00BC61C2">
                    <w:rPr>
                      <w:sz w:val="18"/>
                      <w:szCs w:val="18"/>
                    </w:rPr>
                    <w:t xml:space="preserve"> Καθηγητές</w:t>
                  </w:r>
                </w:p>
                <w:p w:rsidR="0094574C" w:rsidRPr="00BC61C2" w:rsidRDefault="0094574C" w:rsidP="00DA4351">
                  <w:pPr>
                    <w:jc w:val="both"/>
                    <w:rPr>
                      <w:sz w:val="18"/>
                      <w:szCs w:val="18"/>
                    </w:rPr>
                  </w:pPr>
                  <w:r w:rsidRPr="00BC61C2">
                    <w:rPr>
                      <w:sz w:val="18"/>
                      <w:szCs w:val="18"/>
                    </w:rPr>
                    <w:t>όλων των σχολείων, Δημοσίων και Ιδιω-</w:t>
                  </w:r>
                </w:p>
                <w:p w:rsidR="0094574C" w:rsidRPr="00BC61C2" w:rsidRDefault="0094574C" w:rsidP="00DA4351">
                  <w:pPr>
                    <w:jc w:val="both"/>
                    <w:rPr>
                      <w:sz w:val="18"/>
                      <w:szCs w:val="18"/>
                    </w:rPr>
                  </w:pPr>
                  <w:r w:rsidRPr="00BC61C2">
                    <w:rPr>
                      <w:sz w:val="18"/>
                      <w:szCs w:val="18"/>
                    </w:rPr>
                    <w:t>τικών</w:t>
                  </w:r>
                  <w:r w:rsidR="00CC3170">
                    <w:rPr>
                      <w:sz w:val="18"/>
                      <w:szCs w:val="18"/>
                    </w:rPr>
                    <w:t>,</w:t>
                  </w:r>
                  <w:r w:rsidRPr="00BC61C2">
                    <w:rPr>
                      <w:sz w:val="18"/>
                      <w:szCs w:val="18"/>
                    </w:rPr>
                    <w:t xml:space="preserve"> Ημερησίων και Εσπερινών</w:t>
                  </w:r>
                </w:p>
                <w:p w:rsidR="0094574C" w:rsidRPr="00BC61C2" w:rsidRDefault="0094574C" w:rsidP="00DA4351">
                  <w:pPr>
                    <w:jc w:val="both"/>
                    <w:rPr>
                      <w:sz w:val="18"/>
                      <w:szCs w:val="18"/>
                    </w:rPr>
                  </w:pPr>
                  <w:r w:rsidRPr="00BC61C2">
                    <w:rPr>
                      <w:sz w:val="18"/>
                      <w:szCs w:val="18"/>
                    </w:rPr>
                    <w:t>Γυμνασίων – Λυκείων και</w:t>
                  </w:r>
                </w:p>
                <w:p w:rsidR="0094574C" w:rsidRDefault="0094574C" w:rsidP="00DA4351">
                  <w:pPr>
                    <w:jc w:val="both"/>
                    <w:rPr>
                      <w:sz w:val="18"/>
                      <w:szCs w:val="18"/>
                    </w:rPr>
                  </w:pPr>
                  <w:r w:rsidRPr="00CC3170">
                    <w:rPr>
                      <w:bCs/>
                      <w:sz w:val="18"/>
                      <w:szCs w:val="18"/>
                    </w:rPr>
                    <w:t>ΕΠΑΛ</w:t>
                  </w:r>
                  <w:r w:rsidRPr="00CC3170">
                    <w:rPr>
                      <w:sz w:val="18"/>
                      <w:szCs w:val="18"/>
                    </w:rPr>
                    <w:t xml:space="preserve"> </w:t>
                  </w:r>
                  <w:r w:rsidR="00CC3170">
                    <w:rPr>
                      <w:sz w:val="18"/>
                      <w:szCs w:val="18"/>
                    </w:rPr>
                    <w:t>της αρμοδιότητάς μας.</w:t>
                  </w:r>
                </w:p>
                <w:p w:rsidR="0094574C" w:rsidRPr="00BC61C2" w:rsidRDefault="0094574C" w:rsidP="00DA4351">
                  <w:pPr>
                    <w:jc w:val="both"/>
                    <w:rPr>
                      <w:b/>
                      <w:sz w:val="18"/>
                      <w:szCs w:val="18"/>
                    </w:rPr>
                  </w:pPr>
                </w:p>
                <w:p w:rsidR="0094574C" w:rsidRDefault="0094574C" w:rsidP="00DA4351">
                  <w:pPr>
                    <w:jc w:val="both"/>
                    <w:rPr>
                      <w:sz w:val="18"/>
                      <w:szCs w:val="18"/>
                    </w:rPr>
                  </w:pPr>
                  <w:r w:rsidRPr="00BC61C2">
                    <w:rPr>
                      <w:sz w:val="18"/>
                      <w:szCs w:val="18"/>
                    </w:rPr>
                    <w:t>ΚΟΙΝ:</w:t>
                  </w:r>
                </w:p>
                <w:p w:rsidR="0094574C" w:rsidRDefault="0094574C" w:rsidP="00483A21">
                  <w:pPr>
                    <w:numPr>
                      <w:ilvl w:val="0"/>
                      <w:numId w:val="5"/>
                    </w:numPr>
                    <w:jc w:val="both"/>
                    <w:rPr>
                      <w:b/>
                      <w:sz w:val="22"/>
                      <w:szCs w:val="22"/>
                    </w:rPr>
                  </w:pPr>
                  <w:r w:rsidRPr="00B64E65">
                    <w:rPr>
                      <w:b/>
                      <w:sz w:val="22"/>
                      <w:szCs w:val="22"/>
                    </w:rPr>
                    <w:t>Περιφερειακό Δ</w:t>
                  </w:r>
                  <w:r w:rsidR="00CC3170" w:rsidRPr="00CC3170">
                    <w:rPr>
                      <w:b/>
                      <w:sz w:val="22"/>
                      <w:szCs w:val="22"/>
                    </w:rPr>
                    <w:t>/</w:t>
                  </w:r>
                  <w:r w:rsidRPr="00B64E65">
                    <w:rPr>
                      <w:b/>
                      <w:sz w:val="22"/>
                      <w:szCs w:val="22"/>
                    </w:rPr>
                    <w:t>ντη Εκπ/σης Αττικής</w:t>
                  </w:r>
                </w:p>
                <w:p w:rsidR="0094574C" w:rsidRPr="00B64E65" w:rsidRDefault="0094574C" w:rsidP="00483A21">
                  <w:pPr>
                    <w:numPr>
                      <w:ilvl w:val="0"/>
                      <w:numId w:val="5"/>
                    </w:numPr>
                    <w:jc w:val="both"/>
                    <w:rPr>
                      <w:b/>
                      <w:sz w:val="22"/>
                      <w:szCs w:val="22"/>
                    </w:rPr>
                  </w:pPr>
                  <w:r>
                    <w:rPr>
                      <w:b/>
                      <w:sz w:val="22"/>
                      <w:szCs w:val="22"/>
                    </w:rPr>
                    <w:t>Περιφερειακό Δ</w:t>
                  </w:r>
                  <w:r w:rsidR="00CC3170" w:rsidRPr="00CC3170">
                    <w:rPr>
                      <w:b/>
                      <w:sz w:val="22"/>
                      <w:szCs w:val="22"/>
                    </w:rPr>
                    <w:t>/</w:t>
                  </w:r>
                  <w:r>
                    <w:rPr>
                      <w:b/>
                      <w:sz w:val="22"/>
                      <w:szCs w:val="22"/>
                    </w:rPr>
                    <w:t>ντη Εκπ/σης Ν. Αιγαίου</w:t>
                  </w:r>
                </w:p>
                <w:p w:rsidR="0094574C" w:rsidRPr="00B64E65" w:rsidRDefault="0094574C" w:rsidP="00DA4351">
                  <w:pPr>
                    <w:jc w:val="both"/>
                    <w:rPr>
                      <w:b/>
                      <w:sz w:val="22"/>
                      <w:szCs w:val="22"/>
                    </w:rPr>
                  </w:pPr>
                  <w:r>
                    <w:rPr>
                      <w:b/>
                      <w:sz w:val="22"/>
                      <w:szCs w:val="22"/>
                    </w:rPr>
                    <w:t xml:space="preserve">      3</w:t>
                  </w:r>
                  <w:r w:rsidRPr="00B64E65">
                    <w:rPr>
                      <w:b/>
                      <w:sz w:val="22"/>
                      <w:szCs w:val="22"/>
                    </w:rPr>
                    <w:t>) ΥΠ</w:t>
                  </w:r>
                  <w:r w:rsidR="00D45A10">
                    <w:rPr>
                      <w:b/>
                      <w:sz w:val="22"/>
                      <w:szCs w:val="22"/>
                    </w:rPr>
                    <w:t>.</w:t>
                  </w:r>
                  <w:r>
                    <w:rPr>
                      <w:b/>
                      <w:sz w:val="22"/>
                      <w:szCs w:val="22"/>
                    </w:rPr>
                    <w:t>Π</w:t>
                  </w:r>
                  <w:r w:rsidR="00D45A10">
                    <w:rPr>
                      <w:b/>
                      <w:sz w:val="22"/>
                      <w:szCs w:val="22"/>
                    </w:rPr>
                    <w:t>.</w:t>
                  </w:r>
                  <w:r>
                    <w:rPr>
                      <w:b/>
                      <w:sz w:val="22"/>
                      <w:szCs w:val="22"/>
                    </w:rPr>
                    <w:t>Ε</w:t>
                  </w:r>
                  <w:r w:rsidR="00D45A10">
                    <w:rPr>
                      <w:b/>
                      <w:sz w:val="22"/>
                      <w:szCs w:val="22"/>
                    </w:rPr>
                    <w:t>.</w:t>
                  </w:r>
                  <w:r w:rsidRPr="00B64E65">
                    <w:rPr>
                      <w:b/>
                      <w:sz w:val="22"/>
                      <w:szCs w:val="22"/>
                    </w:rPr>
                    <w:t>Θ</w:t>
                  </w:r>
                  <w:r w:rsidRPr="00B64E65">
                    <w:rPr>
                      <w:sz w:val="22"/>
                      <w:szCs w:val="22"/>
                    </w:rPr>
                    <w:t xml:space="preserve"> </w:t>
                  </w:r>
                  <w:r w:rsidRPr="00B64E65">
                    <w:rPr>
                      <w:b/>
                      <w:sz w:val="22"/>
                      <w:szCs w:val="22"/>
                    </w:rPr>
                    <w:t xml:space="preserve"> – Δ</w:t>
                  </w:r>
                  <w:r w:rsidR="00CC3170" w:rsidRPr="00CC3170">
                    <w:rPr>
                      <w:b/>
                      <w:sz w:val="22"/>
                      <w:szCs w:val="22"/>
                    </w:rPr>
                    <w:t>/</w:t>
                  </w:r>
                  <w:r w:rsidRPr="00B64E65">
                    <w:rPr>
                      <w:b/>
                      <w:sz w:val="22"/>
                      <w:szCs w:val="22"/>
                    </w:rPr>
                    <w:t>νση Προσωπικού Τμήμα Δ΄</w:t>
                  </w:r>
                </w:p>
                <w:p w:rsidR="0094574C" w:rsidRPr="00B64E65" w:rsidRDefault="0094574C" w:rsidP="00DA4351">
                  <w:pPr>
                    <w:jc w:val="both"/>
                    <w:rPr>
                      <w:b/>
                      <w:sz w:val="22"/>
                      <w:szCs w:val="22"/>
                    </w:rPr>
                  </w:pPr>
                  <w:r>
                    <w:rPr>
                      <w:b/>
                      <w:sz w:val="22"/>
                      <w:szCs w:val="22"/>
                    </w:rPr>
                    <w:t xml:space="preserve">      4)</w:t>
                  </w:r>
                  <w:r w:rsidR="00CC3170" w:rsidRPr="00CC3170">
                    <w:rPr>
                      <w:b/>
                      <w:sz w:val="22"/>
                      <w:szCs w:val="22"/>
                    </w:rPr>
                    <w:t xml:space="preserve"> </w:t>
                  </w:r>
                  <w:r w:rsidRPr="00B64E65">
                    <w:rPr>
                      <w:b/>
                      <w:sz w:val="22"/>
                      <w:szCs w:val="22"/>
                      <w:lang w:val="en-US"/>
                    </w:rPr>
                    <w:t>I</w:t>
                  </w:r>
                  <w:r w:rsidRPr="00B64E65">
                    <w:rPr>
                      <w:b/>
                      <w:sz w:val="22"/>
                      <w:szCs w:val="22"/>
                    </w:rPr>
                    <w:t>.</w:t>
                  </w:r>
                  <w:r w:rsidRPr="00B64E65">
                    <w:rPr>
                      <w:b/>
                      <w:sz w:val="22"/>
                      <w:szCs w:val="22"/>
                      <w:lang w:val="en-US"/>
                    </w:rPr>
                    <w:t>E</w:t>
                  </w:r>
                  <w:r w:rsidRPr="00B64E65">
                    <w:rPr>
                      <w:b/>
                      <w:sz w:val="22"/>
                      <w:szCs w:val="22"/>
                    </w:rPr>
                    <w:t>.Π.</w:t>
                  </w:r>
                </w:p>
                <w:p w:rsidR="0094574C" w:rsidRPr="00B968E9" w:rsidRDefault="0094574C" w:rsidP="00DA4351">
                  <w:pPr>
                    <w:jc w:val="both"/>
                    <w:rPr>
                      <w:b/>
                      <w:sz w:val="18"/>
                      <w:szCs w:val="18"/>
                    </w:rPr>
                  </w:pPr>
                  <w:r>
                    <w:rPr>
                      <w:b/>
                      <w:sz w:val="22"/>
                      <w:szCs w:val="22"/>
                    </w:rPr>
                    <w:t xml:space="preserve">      5</w:t>
                  </w:r>
                  <w:r w:rsidRPr="00B64E65">
                    <w:rPr>
                      <w:b/>
                      <w:sz w:val="22"/>
                      <w:szCs w:val="22"/>
                    </w:rPr>
                    <w:t>) Δ</w:t>
                  </w:r>
                  <w:r w:rsidR="00CC3170" w:rsidRPr="00CC3170">
                    <w:rPr>
                      <w:b/>
                      <w:sz w:val="22"/>
                      <w:szCs w:val="22"/>
                    </w:rPr>
                    <w:t>/</w:t>
                  </w:r>
                  <w:r w:rsidRPr="00B64E65">
                    <w:rPr>
                      <w:b/>
                      <w:sz w:val="22"/>
                      <w:szCs w:val="22"/>
                    </w:rPr>
                    <w:t xml:space="preserve">νση Σπουδών Δ.Ε.  </w:t>
                  </w:r>
                  <w:r>
                    <w:rPr>
                      <w:b/>
                      <w:sz w:val="22"/>
                      <w:szCs w:val="22"/>
                    </w:rPr>
                    <w:t>ΥΠ</w:t>
                  </w:r>
                  <w:r w:rsidR="00D45A10">
                    <w:rPr>
                      <w:b/>
                      <w:sz w:val="22"/>
                      <w:szCs w:val="22"/>
                    </w:rPr>
                    <w:t>.</w:t>
                  </w:r>
                  <w:r>
                    <w:rPr>
                      <w:b/>
                      <w:sz w:val="22"/>
                      <w:szCs w:val="22"/>
                    </w:rPr>
                    <w:t>Π</w:t>
                  </w:r>
                  <w:r w:rsidR="00D45A10">
                    <w:rPr>
                      <w:b/>
                      <w:sz w:val="22"/>
                      <w:szCs w:val="22"/>
                    </w:rPr>
                    <w:t>.</w:t>
                  </w:r>
                  <w:r>
                    <w:rPr>
                      <w:b/>
                      <w:sz w:val="22"/>
                      <w:szCs w:val="22"/>
                    </w:rPr>
                    <w:t>Ε</w:t>
                  </w:r>
                  <w:r w:rsidR="00D45A10">
                    <w:rPr>
                      <w:b/>
                      <w:sz w:val="22"/>
                      <w:szCs w:val="22"/>
                    </w:rPr>
                    <w:t>.</w:t>
                  </w:r>
                  <w:r>
                    <w:rPr>
                      <w:b/>
                      <w:sz w:val="22"/>
                      <w:szCs w:val="22"/>
                    </w:rPr>
                    <w:t>Θ</w:t>
                  </w:r>
                </w:p>
                <w:p w:rsidR="0094574C" w:rsidRDefault="0094574C" w:rsidP="00DA4351">
                  <w:pPr>
                    <w:rPr>
                      <w:b/>
                    </w:rPr>
                  </w:pPr>
                  <w:r>
                    <w:rPr>
                      <w:b/>
                    </w:rPr>
                    <w:t xml:space="preserve">              </w:t>
                  </w:r>
                </w:p>
                <w:p w:rsidR="0094574C" w:rsidRPr="006C5C7F" w:rsidRDefault="0094574C" w:rsidP="00DA4351"/>
                <w:p w:rsidR="0094574C" w:rsidRPr="006C5C7F" w:rsidRDefault="0094574C" w:rsidP="00DA4351"/>
                <w:p w:rsidR="0094574C" w:rsidRPr="002D57E7" w:rsidRDefault="0094574C" w:rsidP="00DA4351"/>
              </w:txbxContent>
            </v:textbox>
          </v:shape>
        </w:pict>
      </w:r>
      <w:r w:rsidR="00534ABA">
        <w:rPr>
          <w:noProof/>
          <w:sz w:val="22"/>
          <w:szCs w:val="22"/>
        </w:rPr>
        <w:drawing>
          <wp:inline distT="0" distB="0" distL="0" distR="0">
            <wp:extent cx="533400" cy="523875"/>
            <wp:effectExtent l="19050" t="0" r="0" b="0"/>
            <wp:docPr id="1" name="Εικόνα 7"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ethnosimo"/>
                    <pic:cNvPicPr>
                      <a:picLocks noChangeAspect="1" noChangeArrowheads="1"/>
                    </pic:cNvPicPr>
                  </pic:nvPicPr>
                  <pic:blipFill>
                    <a:blip r:embed="rId8" cstate="print"/>
                    <a:srcRect/>
                    <a:stretch>
                      <a:fillRect/>
                    </a:stretch>
                  </pic:blipFill>
                  <pic:spPr bwMode="auto">
                    <a:xfrm>
                      <a:off x="0" y="0"/>
                      <a:ext cx="533400" cy="523875"/>
                    </a:xfrm>
                    <a:prstGeom prst="rect">
                      <a:avLst/>
                    </a:prstGeom>
                    <a:noFill/>
                    <a:ln w="9525">
                      <a:noFill/>
                      <a:miter lim="800000"/>
                      <a:headEnd/>
                      <a:tailEnd/>
                    </a:ln>
                  </pic:spPr>
                </pic:pic>
              </a:graphicData>
            </a:graphic>
          </wp:inline>
        </w:drawing>
      </w:r>
      <w:r>
        <w:rPr>
          <w:noProof/>
          <w:sz w:val="22"/>
          <w:szCs w:val="22"/>
        </w:rPr>
        <w:t xml:space="preserve">                                                                αθηνα</w:t>
      </w:r>
      <w:r w:rsidRPr="00DA4351">
        <w:rPr>
          <w:b/>
          <w:sz w:val="24"/>
          <w:szCs w:val="24"/>
        </w:rPr>
        <w:t xml:space="preserve">                                         </w:t>
      </w:r>
      <w:r w:rsidR="00C62D67">
        <w:rPr>
          <w:b/>
          <w:sz w:val="24"/>
          <w:szCs w:val="24"/>
        </w:rPr>
        <w:t xml:space="preserve">                     </w:t>
      </w:r>
      <w:r w:rsidRPr="00483A21">
        <w:rPr>
          <w:b/>
          <w:sz w:val="24"/>
          <w:szCs w:val="24"/>
        </w:rPr>
        <w:t>ΕΛΛΗΝΙΚΗ ΔΗΜΟΚΡΑΤΙΑ</w:t>
      </w:r>
    </w:p>
    <w:p w:rsidR="00483A21" w:rsidRPr="00483A21" w:rsidRDefault="008241B7" w:rsidP="00483A21">
      <w:pPr>
        <w:ind w:left="-568" w:right="-355"/>
        <w:jc w:val="both"/>
        <w:rPr>
          <w:rFonts w:eastAsia="Calibri"/>
          <w:b/>
          <w:sz w:val="24"/>
          <w:szCs w:val="24"/>
          <w:lang w:eastAsia="en-US"/>
        </w:rPr>
      </w:pPr>
      <w:r w:rsidRPr="00483A21">
        <w:rPr>
          <w:b/>
          <w:sz w:val="24"/>
          <w:szCs w:val="24"/>
        </w:rPr>
        <w:t xml:space="preserve">  </w:t>
      </w:r>
      <w:r w:rsidRPr="00483A21">
        <w:rPr>
          <w:rFonts w:eastAsia="Calibri"/>
          <w:b/>
          <w:sz w:val="24"/>
          <w:szCs w:val="24"/>
          <w:lang w:eastAsia="en-US"/>
        </w:rPr>
        <w:t>ΥΠΟΥΡΓΕΙΟ</w:t>
      </w:r>
      <w:r w:rsidR="00483A21">
        <w:rPr>
          <w:rFonts w:eastAsia="Calibri"/>
          <w:b/>
          <w:sz w:val="24"/>
          <w:szCs w:val="24"/>
          <w:lang w:eastAsia="en-US"/>
        </w:rPr>
        <w:t xml:space="preserve"> </w:t>
      </w:r>
      <w:r w:rsidRPr="00483A21">
        <w:rPr>
          <w:rFonts w:eastAsia="Calibri"/>
          <w:b/>
          <w:sz w:val="24"/>
          <w:szCs w:val="24"/>
          <w:lang w:eastAsia="en-US"/>
        </w:rPr>
        <w:t>ΠΑΙΔΕΙΑΣ</w:t>
      </w:r>
      <w:r w:rsidR="00483A21" w:rsidRPr="00483A21">
        <w:rPr>
          <w:rFonts w:eastAsia="Calibri"/>
          <w:b/>
          <w:sz w:val="24"/>
          <w:szCs w:val="24"/>
          <w:lang w:eastAsia="en-US"/>
        </w:rPr>
        <w:t>,ΕΡΕΥΝΑΣ</w:t>
      </w:r>
    </w:p>
    <w:p w:rsidR="00DA4351" w:rsidRPr="008241B7" w:rsidRDefault="00483A21" w:rsidP="00483A21">
      <w:pPr>
        <w:ind w:left="-568" w:right="-355"/>
        <w:jc w:val="both"/>
        <w:rPr>
          <w:rFonts w:eastAsia="Calibri"/>
          <w:b/>
          <w:sz w:val="22"/>
          <w:szCs w:val="22"/>
          <w:lang w:eastAsia="en-US"/>
        </w:rPr>
      </w:pPr>
      <w:r w:rsidRPr="00483A21">
        <w:rPr>
          <w:rFonts w:eastAsia="Calibri"/>
          <w:b/>
          <w:sz w:val="24"/>
          <w:szCs w:val="24"/>
          <w:lang w:eastAsia="en-US"/>
        </w:rPr>
        <w:t xml:space="preserve">  </w:t>
      </w:r>
      <w:r w:rsidR="008241B7" w:rsidRPr="00483A21">
        <w:rPr>
          <w:rFonts w:eastAsia="Calibri"/>
          <w:b/>
          <w:sz w:val="24"/>
          <w:szCs w:val="24"/>
          <w:lang w:eastAsia="en-US"/>
        </w:rPr>
        <w:t xml:space="preserve"> </w:t>
      </w:r>
      <w:r w:rsidR="00700C96" w:rsidRPr="00700C96">
        <w:rPr>
          <w:rFonts w:eastAsia="Calibri"/>
          <w:b/>
          <w:sz w:val="24"/>
          <w:szCs w:val="24"/>
          <w:lang w:eastAsia="en-US"/>
        </w:rPr>
        <w:t xml:space="preserve">         </w:t>
      </w:r>
      <w:r w:rsidR="008241B7" w:rsidRPr="00483A21">
        <w:rPr>
          <w:rFonts w:eastAsia="Calibri"/>
          <w:b/>
          <w:sz w:val="24"/>
          <w:szCs w:val="24"/>
          <w:lang w:eastAsia="en-US"/>
        </w:rPr>
        <w:t>ΚΑΙ ΘΡΗΣΚΕΥΜΑΤΩΝ</w:t>
      </w:r>
      <w:r w:rsidR="008241B7">
        <w:rPr>
          <w:rFonts w:eastAsia="Calibri"/>
          <w:b/>
          <w:lang w:eastAsia="en-US"/>
        </w:rPr>
        <w:t xml:space="preserve"> </w:t>
      </w:r>
      <w:r w:rsidR="00DA4351" w:rsidRPr="00AD6286">
        <w:rPr>
          <w:b/>
          <w:sz w:val="24"/>
          <w:szCs w:val="24"/>
        </w:rPr>
        <w:t xml:space="preserve">                                        </w:t>
      </w:r>
    </w:p>
    <w:p w:rsidR="00DA4351" w:rsidRPr="00A077CA" w:rsidRDefault="00DA4351" w:rsidP="00DA4351">
      <w:pPr>
        <w:jc w:val="both"/>
        <w:rPr>
          <w:b/>
          <w:sz w:val="16"/>
          <w:szCs w:val="16"/>
        </w:rPr>
      </w:pPr>
      <w:r w:rsidRPr="00A67A19">
        <w:rPr>
          <w:rFonts w:eastAsia="Calibri"/>
          <w:lang w:eastAsia="en-US"/>
        </w:rPr>
        <w:t xml:space="preserve">              ----------</w:t>
      </w:r>
      <w:r>
        <w:rPr>
          <w:rFonts w:eastAsia="Calibri"/>
          <w:lang w:eastAsia="en-US"/>
        </w:rPr>
        <w:t xml:space="preserve">                                                                              </w:t>
      </w:r>
    </w:p>
    <w:p w:rsidR="00DA4351" w:rsidRPr="00275280" w:rsidRDefault="00DA4351" w:rsidP="00DA4351">
      <w:pPr>
        <w:ind w:left="-568" w:right="-355"/>
        <w:rPr>
          <w:b/>
          <w:sz w:val="16"/>
          <w:szCs w:val="16"/>
        </w:rPr>
      </w:pPr>
      <w:r w:rsidRPr="00A67A19">
        <w:rPr>
          <w:rFonts w:eastAsia="Calibri"/>
          <w:b/>
          <w:lang w:eastAsia="en-US"/>
        </w:rPr>
        <w:t>ΠΕΡΙΦΕΡΕΙΑΚΗ ΔΙΕΥΘΥΝΣΗ</w:t>
      </w:r>
      <w:r w:rsidRPr="00A077CA">
        <w:rPr>
          <w:rFonts w:eastAsia="Calibri"/>
          <w:b/>
          <w:lang w:eastAsia="en-US"/>
        </w:rPr>
        <w:t xml:space="preserve">                             </w:t>
      </w:r>
      <w:r>
        <w:rPr>
          <w:rFonts w:eastAsia="Calibri"/>
          <w:b/>
          <w:lang w:eastAsia="en-US"/>
        </w:rPr>
        <w:t xml:space="preserve">                             </w:t>
      </w:r>
      <w:r w:rsidRPr="00A077CA">
        <w:rPr>
          <w:rFonts w:eastAsia="Calibri"/>
          <w:b/>
          <w:lang w:eastAsia="en-US"/>
        </w:rPr>
        <w:t xml:space="preserve">  </w:t>
      </w:r>
    </w:p>
    <w:p w:rsidR="00DA4351" w:rsidRPr="00A077CA" w:rsidRDefault="00DA4351" w:rsidP="00DA4351">
      <w:pPr>
        <w:ind w:left="-568" w:right="-355"/>
        <w:rPr>
          <w:rFonts w:eastAsia="Calibri"/>
          <w:b/>
          <w:lang w:eastAsia="en-US"/>
        </w:rPr>
      </w:pPr>
      <w:r w:rsidRPr="00275280">
        <w:rPr>
          <w:rFonts w:eastAsia="Calibri"/>
          <w:b/>
          <w:lang w:eastAsia="en-US"/>
        </w:rPr>
        <w:t xml:space="preserve">                                                                                                                     </w:t>
      </w:r>
      <w:r w:rsidRPr="00A077CA">
        <w:rPr>
          <w:rFonts w:eastAsia="Calibri"/>
          <w:b/>
          <w:lang w:eastAsia="en-US"/>
        </w:rPr>
        <w:t xml:space="preserve">       </w:t>
      </w:r>
    </w:p>
    <w:p w:rsidR="00DA4351" w:rsidRPr="00A67A19" w:rsidRDefault="00DA4351" w:rsidP="00DA4351">
      <w:pPr>
        <w:ind w:left="-568" w:right="-355"/>
        <w:rPr>
          <w:rFonts w:eastAsia="Calibri"/>
          <w:b/>
          <w:lang w:eastAsia="en-US"/>
        </w:rPr>
      </w:pPr>
      <w:r w:rsidRPr="00A67A19">
        <w:rPr>
          <w:rFonts w:eastAsia="Calibri"/>
          <w:b/>
          <w:lang w:eastAsia="en-US"/>
        </w:rPr>
        <w:t>Π/ΘΜΙΑΣ &amp; Δ/ΘΜΙΑΣ</w:t>
      </w:r>
    </w:p>
    <w:p w:rsidR="00DA4351" w:rsidRPr="00A67A19" w:rsidRDefault="00DA4351" w:rsidP="00DA4351">
      <w:pPr>
        <w:ind w:left="-568" w:right="-355"/>
        <w:rPr>
          <w:rFonts w:eastAsia="Calibri"/>
          <w:b/>
          <w:lang w:eastAsia="en-US"/>
        </w:rPr>
      </w:pPr>
      <w:r w:rsidRPr="00A67A19">
        <w:rPr>
          <w:rFonts w:eastAsia="Calibri"/>
          <w:b/>
          <w:lang w:eastAsia="en-US"/>
        </w:rPr>
        <w:t>ΕΚΠΑΙΔΕΥΣΗΣ ΑΤΤΙΚΗΣ</w:t>
      </w:r>
    </w:p>
    <w:p w:rsidR="00DA4351" w:rsidRPr="00D06441" w:rsidRDefault="00DA4351" w:rsidP="00DA4351">
      <w:pPr>
        <w:ind w:left="-568" w:right="-355"/>
        <w:rPr>
          <w:rFonts w:eastAsia="Calibri"/>
          <w:b/>
          <w:color w:val="312909"/>
          <w:lang w:eastAsia="en-US"/>
        </w:rPr>
      </w:pPr>
      <w:r w:rsidRPr="00A67A19">
        <w:rPr>
          <w:rFonts w:eastAsia="Calibri"/>
          <w:b/>
          <w:lang w:eastAsia="en-US"/>
        </w:rPr>
        <w:t>ΓΡΑΦΕΙΟ  ΣΧΟΛΙΚΩΝ ΣΥΜΒΟΥΛΩΝ  Δ.Ε.</w:t>
      </w:r>
      <w:r w:rsidRPr="00A67A19">
        <w:rPr>
          <w:rFonts w:eastAsia="Calibri"/>
          <w:b/>
          <w:lang w:eastAsia="en-US"/>
        </w:rPr>
        <w:tab/>
        <w:t xml:space="preserve">       </w:t>
      </w:r>
    </w:p>
    <w:p w:rsidR="00DA4351" w:rsidRPr="00275280" w:rsidRDefault="00DA4351" w:rsidP="00DA4351">
      <w:pPr>
        <w:ind w:left="-568" w:right="-355"/>
        <w:rPr>
          <w:rFonts w:eastAsia="Calibri"/>
          <w:b/>
          <w:lang w:eastAsia="en-US"/>
        </w:rPr>
      </w:pPr>
      <w:r w:rsidRPr="00A67A19">
        <w:rPr>
          <w:rFonts w:eastAsia="Calibri"/>
          <w:b/>
          <w:lang w:eastAsia="en-US"/>
        </w:rPr>
        <w:t>Α΄ Δ/ΝΣΗΣ Δ/ΘΜΙΑΣ ΕΚΠ/ΣΗΣ ΑΘΗΝΩΝ</w:t>
      </w:r>
    </w:p>
    <w:p w:rsidR="00DA4351" w:rsidRPr="00275280" w:rsidRDefault="00DA4351" w:rsidP="00DA4351">
      <w:pPr>
        <w:ind w:left="-568" w:right="-355"/>
        <w:rPr>
          <w:rFonts w:eastAsia="Calibri"/>
          <w:b/>
          <w:lang w:eastAsia="en-US"/>
        </w:rPr>
      </w:pPr>
    </w:p>
    <w:p w:rsidR="00DA4351" w:rsidRPr="00275280" w:rsidRDefault="00DA4351" w:rsidP="00DA4351">
      <w:pPr>
        <w:ind w:left="-568" w:right="-355"/>
        <w:rPr>
          <w:rFonts w:eastAsia="Calibri"/>
          <w:b/>
          <w:lang w:eastAsia="en-US"/>
        </w:rPr>
      </w:pPr>
    </w:p>
    <w:p w:rsidR="00DA4351" w:rsidRPr="000B1A87" w:rsidRDefault="00DA4351" w:rsidP="00DA4351">
      <w:pPr>
        <w:rPr>
          <w:b/>
          <w:sz w:val="18"/>
          <w:szCs w:val="18"/>
        </w:rPr>
      </w:pPr>
      <w:r w:rsidRPr="000B1A87">
        <w:rPr>
          <w:b/>
          <w:sz w:val="18"/>
          <w:szCs w:val="18"/>
        </w:rPr>
        <w:t xml:space="preserve">       Ιωάννης Β. Τσάγκας                 </w:t>
      </w:r>
    </w:p>
    <w:p w:rsidR="00DA4351" w:rsidRPr="000B1A87" w:rsidRDefault="00DA4351" w:rsidP="00DA4351">
      <w:pPr>
        <w:rPr>
          <w:b/>
          <w:sz w:val="18"/>
          <w:szCs w:val="18"/>
        </w:rPr>
      </w:pPr>
      <w:r w:rsidRPr="000B1A87">
        <w:rPr>
          <w:b/>
          <w:sz w:val="18"/>
          <w:szCs w:val="18"/>
        </w:rPr>
        <w:t xml:space="preserve">Δρ. Θεολογίας – </w:t>
      </w:r>
      <w:r w:rsidRPr="000B1A87">
        <w:rPr>
          <w:b/>
          <w:sz w:val="18"/>
          <w:szCs w:val="18"/>
          <w:lang w:val="en-US"/>
        </w:rPr>
        <w:t>M</w:t>
      </w:r>
      <w:r w:rsidR="00AB5433">
        <w:rPr>
          <w:b/>
          <w:sz w:val="18"/>
          <w:szCs w:val="18"/>
          <w:lang w:val="en-US"/>
        </w:rPr>
        <w:t>asters</w:t>
      </w:r>
      <w:r w:rsidRPr="000B1A87">
        <w:rPr>
          <w:b/>
          <w:sz w:val="18"/>
          <w:szCs w:val="18"/>
        </w:rPr>
        <w:t xml:space="preserve"> Παιδαγωγικής</w:t>
      </w:r>
    </w:p>
    <w:p w:rsidR="00DA4351" w:rsidRPr="008B3C8A" w:rsidRDefault="00DA4351" w:rsidP="00DA4351">
      <w:pPr>
        <w:rPr>
          <w:b/>
          <w:color w:val="548DD4"/>
          <w:sz w:val="18"/>
          <w:szCs w:val="18"/>
        </w:rPr>
      </w:pPr>
      <w:r w:rsidRPr="000B1A87">
        <w:rPr>
          <w:b/>
          <w:sz w:val="18"/>
          <w:szCs w:val="18"/>
        </w:rPr>
        <w:t xml:space="preserve">     Σχολικός Σύμβουλος ΚΛ. ΠΕ01</w:t>
      </w:r>
    </w:p>
    <w:p w:rsidR="00DA4351" w:rsidRPr="000B1A87" w:rsidRDefault="00DA4351" w:rsidP="00DA4351">
      <w:pPr>
        <w:ind w:right="-355"/>
        <w:rPr>
          <w:rFonts w:eastAsia="Calibri"/>
          <w:b/>
        </w:rPr>
      </w:pPr>
    </w:p>
    <w:p w:rsidR="00DA4351" w:rsidRPr="000E6E3D" w:rsidRDefault="00DA4351" w:rsidP="00DA4351">
      <w:pPr>
        <w:ind w:left="-568" w:right="-355"/>
        <w:rPr>
          <w:rFonts w:eastAsia="Calibri"/>
          <w:b/>
        </w:rPr>
      </w:pPr>
      <w:r w:rsidRPr="000E6E3D">
        <w:rPr>
          <w:rFonts w:eastAsia="Calibri"/>
          <w:b/>
        </w:rPr>
        <w:t xml:space="preserve">Ταχ. Δ/νση: </w:t>
      </w:r>
      <w:r w:rsidRPr="000E6E3D">
        <w:rPr>
          <w:b/>
        </w:rPr>
        <w:t>Κηφισίας 16</w:t>
      </w:r>
    </w:p>
    <w:p w:rsidR="00DA4351" w:rsidRPr="000E6E3D" w:rsidRDefault="00DA4351" w:rsidP="00DA4351">
      <w:pPr>
        <w:ind w:left="-568" w:right="-355"/>
        <w:rPr>
          <w:rFonts w:eastAsia="Calibri"/>
          <w:b/>
        </w:rPr>
      </w:pPr>
      <w:r w:rsidRPr="00A67A19">
        <w:rPr>
          <w:rFonts w:eastAsia="Calibri"/>
          <w:b/>
          <w:lang w:val="en-US"/>
        </w:rPr>
        <w:t>T</w:t>
      </w:r>
      <w:r w:rsidRPr="000E6E3D">
        <w:rPr>
          <w:rFonts w:eastAsia="Calibri"/>
          <w:b/>
        </w:rPr>
        <w:t>.</w:t>
      </w:r>
      <w:r w:rsidRPr="00A67A19">
        <w:rPr>
          <w:rFonts w:eastAsia="Calibri"/>
          <w:b/>
          <w:lang w:val="en-US"/>
        </w:rPr>
        <w:t>K</w:t>
      </w:r>
      <w:r w:rsidRPr="000E6E3D">
        <w:rPr>
          <w:rFonts w:eastAsia="Calibri"/>
          <w:b/>
        </w:rPr>
        <w:t xml:space="preserve">. – Πόλη:   </w:t>
      </w:r>
      <w:r w:rsidRPr="000E6E3D">
        <w:rPr>
          <w:b/>
        </w:rPr>
        <w:t>11526 Αθήνα</w:t>
      </w:r>
    </w:p>
    <w:p w:rsidR="00DA4351" w:rsidRPr="000E6E3D" w:rsidRDefault="00DA4351" w:rsidP="00DA4351">
      <w:pPr>
        <w:ind w:left="-568" w:right="-355"/>
        <w:rPr>
          <w:b/>
        </w:rPr>
      </w:pPr>
      <w:r w:rsidRPr="000E6E3D">
        <w:rPr>
          <w:b/>
        </w:rPr>
        <w:t>Ε-</w:t>
      </w:r>
      <w:r w:rsidRPr="00A67A19">
        <w:rPr>
          <w:b/>
          <w:lang w:val="fr-FR"/>
        </w:rPr>
        <w:t>mail</w:t>
      </w:r>
      <w:r w:rsidRPr="000E6E3D">
        <w:rPr>
          <w:b/>
        </w:rPr>
        <w:t xml:space="preserve">: </w:t>
      </w:r>
      <w:r w:rsidRPr="00A67A19">
        <w:rPr>
          <w:b/>
          <w:lang w:val="fr-FR"/>
        </w:rPr>
        <w:t>grassy</w:t>
      </w:r>
      <w:r w:rsidRPr="00CE5971">
        <w:rPr>
          <w:b/>
        </w:rPr>
        <w:t>@</w:t>
      </w:r>
      <w:r w:rsidRPr="00A67A19">
        <w:rPr>
          <w:b/>
          <w:lang w:val="fr-FR"/>
        </w:rPr>
        <w:t>dide</w:t>
      </w:r>
      <w:r w:rsidRPr="00CE5971">
        <w:rPr>
          <w:b/>
        </w:rPr>
        <w:t>-</w:t>
      </w:r>
      <w:r w:rsidRPr="00A67A19">
        <w:rPr>
          <w:b/>
          <w:lang w:val="fr-FR"/>
        </w:rPr>
        <w:t>a</w:t>
      </w:r>
      <w:r w:rsidRPr="00CE5971">
        <w:rPr>
          <w:b/>
        </w:rPr>
        <w:t>-</w:t>
      </w:r>
      <w:r w:rsidRPr="00A67A19">
        <w:rPr>
          <w:b/>
          <w:lang w:val="fr-FR"/>
        </w:rPr>
        <w:t>ath</w:t>
      </w:r>
      <w:r w:rsidRPr="00CE5971">
        <w:rPr>
          <w:b/>
        </w:rPr>
        <w:t>.</w:t>
      </w:r>
      <w:r w:rsidRPr="00A67A19">
        <w:rPr>
          <w:b/>
          <w:lang w:val="fr-FR"/>
        </w:rPr>
        <w:t>att</w:t>
      </w:r>
      <w:r w:rsidRPr="00CE5971">
        <w:rPr>
          <w:b/>
        </w:rPr>
        <w:t>.</w:t>
      </w:r>
      <w:r w:rsidRPr="00A67A19">
        <w:rPr>
          <w:b/>
          <w:lang w:val="fr-FR"/>
        </w:rPr>
        <w:t>sch</w:t>
      </w:r>
      <w:r w:rsidRPr="00CE5971">
        <w:rPr>
          <w:b/>
        </w:rPr>
        <w:t>.</w:t>
      </w:r>
      <w:r w:rsidRPr="00A67A19">
        <w:rPr>
          <w:b/>
          <w:lang w:val="fr-FR"/>
        </w:rPr>
        <w:t>gr</w:t>
      </w:r>
      <w:r w:rsidRPr="000E6E3D">
        <w:rPr>
          <w:b/>
        </w:rPr>
        <w:t xml:space="preserve"> </w:t>
      </w:r>
    </w:p>
    <w:p w:rsidR="00DA4351" w:rsidRPr="00AF271C" w:rsidRDefault="00DA4351" w:rsidP="00DA4351">
      <w:pPr>
        <w:ind w:left="-568" w:right="-355"/>
        <w:rPr>
          <w:rFonts w:eastAsia="Calibri"/>
          <w:b/>
          <w:sz w:val="28"/>
          <w:szCs w:val="28"/>
        </w:rPr>
      </w:pPr>
      <w:r w:rsidRPr="000E6E3D">
        <w:rPr>
          <w:rFonts w:eastAsia="Calibri"/>
          <w:b/>
        </w:rPr>
        <w:t xml:space="preserve"> και </w:t>
      </w:r>
      <w:hyperlink r:id="rId9" w:history="1">
        <w:r w:rsidRPr="00AF271C">
          <w:rPr>
            <w:rStyle w:val="-"/>
            <w:rFonts w:eastAsia="Calibri"/>
            <w:b/>
            <w:sz w:val="28"/>
            <w:szCs w:val="28"/>
            <w:lang w:val="en-US"/>
          </w:rPr>
          <w:t>jtsagas</w:t>
        </w:r>
        <w:r w:rsidRPr="00AF271C">
          <w:rPr>
            <w:rStyle w:val="-"/>
            <w:rFonts w:eastAsia="Calibri"/>
            <w:b/>
            <w:sz w:val="28"/>
            <w:szCs w:val="28"/>
          </w:rPr>
          <w:t>@</w:t>
        </w:r>
        <w:r w:rsidRPr="00AF271C">
          <w:rPr>
            <w:rStyle w:val="-"/>
            <w:rFonts w:eastAsia="Calibri"/>
            <w:b/>
            <w:sz w:val="28"/>
            <w:szCs w:val="28"/>
            <w:lang w:val="en-US"/>
          </w:rPr>
          <w:t>yahoo</w:t>
        </w:r>
        <w:r w:rsidRPr="00AF271C">
          <w:rPr>
            <w:rStyle w:val="-"/>
            <w:rFonts w:eastAsia="Calibri"/>
            <w:b/>
            <w:sz w:val="28"/>
            <w:szCs w:val="28"/>
          </w:rPr>
          <w:t>.</w:t>
        </w:r>
        <w:r w:rsidRPr="00AF271C">
          <w:rPr>
            <w:rStyle w:val="-"/>
            <w:rFonts w:eastAsia="Calibri"/>
            <w:b/>
            <w:sz w:val="28"/>
            <w:szCs w:val="28"/>
            <w:lang w:val="en-US"/>
          </w:rPr>
          <w:t>com</w:t>
        </w:r>
      </w:hyperlink>
    </w:p>
    <w:p w:rsidR="00DA4351" w:rsidRPr="000E6E3D" w:rsidRDefault="00DA4351" w:rsidP="00DA4351">
      <w:pPr>
        <w:ind w:left="-568" w:right="-355"/>
        <w:rPr>
          <w:rFonts w:eastAsia="Calibri"/>
          <w:b/>
        </w:rPr>
      </w:pPr>
    </w:p>
    <w:p w:rsidR="00DA4351" w:rsidRPr="000E6E3D" w:rsidRDefault="00DA4351" w:rsidP="00DA4351">
      <w:pPr>
        <w:ind w:left="-568" w:right="-355"/>
        <w:rPr>
          <w:rFonts w:eastAsia="Calibri"/>
          <w:b/>
        </w:rPr>
      </w:pPr>
      <w:r w:rsidRPr="00A67A19">
        <w:rPr>
          <w:rFonts w:eastAsia="Calibri"/>
          <w:b/>
          <w:lang w:val="en-US"/>
        </w:rPr>
        <w:t>T</w:t>
      </w:r>
      <w:r w:rsidRPr="000E6E3D">
        <w:rPr>
          <w:rFonts w:eastAsia="Calibri"/>
          <w:b/>
        </w:rPr>
        <w:t xml:space="preserve">ηλέφωνο:  </w:t>
      </w:r>
      <w:r w:rsidRPr="000E6E3D">
        <w:rPr>
          <w:b/>
        </w:rPr>
        <w:t>210-52</w:t>
      </w:r>
      <w:r w:rsidR="00F067F5">
        <w:rPr>
          <w:b/>
        </w:rPr>
        <w:t>41118</w:t>
      </w:r>
      <w:r w:rsidRPr="000E6E3D">
        <w:rPr>
          <w:b/>
        </w:rPr>
        <w:t xml:space="preserve"> -210 7210276 </w:t>
      </w:r>
      <w:r w:rsidRPr="000E6E3D">
        <w:rPr>
          <w:rFonts w:eastAsia="Calibri"/>
          <w:b/>
        </w:rPr>
        <w:t xml:space="preserve">                                        </w:t>
      </w:r>
    </w:p>
    <w:p w:rsidR="00DA4351" w:rsidRDefault="00DA4351" w:rsidP="00DA4351">
      <w:pPr>
        <w:ind w:left="-568" w:right="-355"/>
        <w:rPr>
          <w:b/>
        </w:rPr>
      </w:pPr>
      <w:r w:rsidRPr="00A67A19">
        <w:rPr>
          <w:b/>
        </w:rPr>
        <w:t xml:space="preserve">FAX </w:t>
      </w:r>
      <w:r w:rsidRPr="00A67A19">
        <w:rPr>
          <w:b/>
        </w:rPr>
        <w:tab/>
        <w:t xml:space="preserve">        :  210-52</w:t>
      </w:r>
      <w:r w:rsidR="00F067F5">
        <w:rPr>
          <w:b/>
        </w:rPr>
        <w:t>41118</w:t>
      </w:r>
      <w:r w:rsidRPr="00A67A19">
        <w:rPr>
          <w:b/>
        </w:rPr>
        <w:t xml:space="preserve"> </w:t>
      </w:r>
    </w:p>
    <w:p w:rsidR="00DA4351" w:rsidRDefault="00DA4351" w:rsidP="00DA4351">
      <w:pPr>
        <w:ind w:left="-568" w:right="-355"/>
        <w:rPr>
          <w:b/>
          <w:color w:val="7030A0"/>
        </w:rPr>
      </w:pPr>
      <w:r>
        <w:rPr>
          <w:b/>
        </w:rPr>
        <w:t xml:space="preserve">ΚΙΝΗΤΟ </w:t>
      </w:r>
      <w:r w:rsidRPr="006C5C7F">
        <w:rPr>
          <w:b/>
        </w:rPr>
        <w:t xml:space="preserve">: </w:t>
      </w:r>
      <w:r w:rsidRPr="008B3C8A">
        <w:rPr>
          <w:b/>
          <w:color w:val="7030A0"/>
        </w:rPr>
        <w:t xml:space="preserve">6944391627 </w:t>
      </w:r>
    </w:p>
    <w:p w:rsidR="00DA4351" w:rsidRDefault="00DA4351" w:rsidP="00DA4351">
      <w:pPr>
        <w:ind w:left="-568" w:right="-355"/>
        <w:rPr>
          <w:rFonts w:eastAsia="Calibri"/>
          <w:b/>
          <w:color w:val="7030A0"/>
        </w:rPr>
      </w:pPr>
    </w:p>
    <w:p w:rsidR="00DA4351" w:rsidRDefault="00DA4351" w:rsidP="00DA4351">
      <w:pPr>
        <w:ind w:left="-568" w:right="-355"/>
        <w:rPr>
          <w:rFonts w:eastAsia="Calibri"/>
          <w:b/>
          <w:color w:val="7030A0"/>
        </w:rPr>
      </w:pPr>
    </w:p>
    <w:p w:rsidR="00DA4351" w:rsidRDefault="00DA4351" w:rsidP="00DA4351">
      <w:pPr>
        <w:ind w:left="-568" w:right="-355"/>
        <w:rPr>
          <w:rFonts w:eastAsia="Calibri"/>
          <w:b/>
          <w:color w:val="7030A0"/>
        </w:rPr>
      </w:pPr>
    </w:p>
    <w:p w:rsidR="00DA4351" w:rsidRDefault="00DA4351" w:rsidP="00DA4351">
      <w:pPr>
        <w:ind w:left="-568" w:right="-355"/>
        <w:rPr>
          <w:rFonts w:eastAsia="Calibri"/>
          <w:b/>
          <w:color w:val="7030A0"/>
        </w:rPr>
      </w:pPr>
    </w:p>
    <w:p w:rsidR="00F9797D" w:rsidRDefault="00F9797D" w:rsidP="00DA4351">
      <w:pPr>
        <w:ind w:left="-568" w:right="-355"/>
        <w:rPr>
          <w:rFonts w:eastAsia="Calibri"/>
          <w:b/>
          <w:color w:val="7030A0"/>
        </w:rPr>
      </w:pPr>
    </w:p>
    <w:p w:rsidR="00F9797D" w:rsidRDefault="00F9797D" w:rsidP="00DA4351">
      <w:pPr>
        <w:ind w:left="-568" w:right="-355"/>
        <w:rPr>
          <w:rFonts w:eastAsia="Calibri"/>
          <w:b/>
          <w:color w:val="7030A0"/>
        </w:rPr>
      </w:pPr>
    </w:p>
    <w:p w:rsidR="00F9797D" w:rsidRDefault="00F9797D" w:rsidP="00DA4351">
      <w:pPr>
        <w:ind w:left="-568" w:right="-355"/>
        <w:rPr>
          <w:rFonts w:eastAsia="Calibri"/>
          <w:b/>
          <w:color w:val="7030A0"/>
        </w:rPr>
      </w:pPr>
    </w:p>
    <w:p w:rsidR="00CC3170" w:rsidRDefault="003A3464" w:rsidP="002164BE">
      <w:pPr>
        <w:shd w:val="clear" w:color="auto" w:fill="FFFFFF"/>
        <w:jc w:val="both"/>
        <w:outlineLvl w:val="2"/>
        <w:rPr>
          <w:b/>
          <w:sz w:val="28"/>
          <w:szCs w:val="28"/>
        </w:rPr>
      </w:pPr>
      <w:r>
        <w:rPr>
          <w:b/>
          <w:sz w:val="28"/>
          <w:szCs w:val="28"/>
        </w:rPr>
        <w:t>Θέμα</w:t>
      </w:r>
      <w:r w:rsidR="00DA4351" w:rsidRPr="00567EE6">
        <w:rPr>
          <w:b/>
          <w:sz w:val="28"/>
          <w:szCs w:val="28"/>
        </w:rPr>
        <w:t>:</w:t>
      </w:r>
      <w:r>
        <w:rPr>
          <w:b/>
          <w:sz w:val="28"/>
          <w:szCs w:val="28"/>
        </w:rPr>
        <w:t xml:space="preserve"> </w:t>
      </w:r>
    </w:p>
    <w:p w:rsidR="00CC3170" w:rsidRDefault="00A842F7" w:rsidP="002164BE">
      <w:pPr>
        <w:shd w:val="clear" w:color="auto" w:fill="FFFFFF"/>
        <w:jc w:val="both"/>
        <w:outlineLvl w:val="2"/>
        <w:rPr>
          <w:b/>
          <w:sz w:val="28"/>
          <w:szCs w:val="28"/>
        </w:rPr>
      </w:pPr>
      <w:r>
        <w:rPr>
          <w:b/>
          <w:sz w:val="28"/>
          <w:szCs w:val="28"/>
        </w:rPr>
        <w:t>α.</w:t>
      </w:r>
      <w:r w:rsidR="00DA4351" w:rsidRPr="00567EE6">
        <w:rPr>
          <w:sz w:val="28"/>
          <w:szCs w:val="28"/>
        </w:rPr>
        <w:t xml:space="preserve"> </w:t>
      </w:r>
      <w:r w:rsidR="009C7182" w:rsidRPr="00567EE6">
        <w:rPr>
          <w:b/>
          <w:sz w:val="28"/>
          <w:szCs w:val="28"/>
        </w:rPr>
        <w:t>«</w:t>
      </w:r>
      <w:r w:rsidR="00483A21" w:rsidRPr="00567EE6">
        <w:rPr>
          <w:b/>
          <w:sz w:val="28"/>
          <w:szCs w:val="28"/>
        </w:rPr>
        <w:t>Ευχές Πάσχα</w:t>
      </w:r>
      <w:r w:rsidR="00DA4351" w:rsidRPr="00567EE6">
        <w:rPr>
          <w:b/>
          <w:sz w:val="28"/>
          <w:szCs w:val="28"/>
        </w:rPr>
        <w:t>»</w:t>
      </w:r>
      <w:r w:rsidR="00567EE6">
        <w:rPr>
          <w:b/>
          <w:sz w:val="28"/>
          <w:szCs w:val="28"/>
        </w:rPr>
        <w:t xml:space="preserve"> και </w:t>
      </w:r>
    </w:p>
    <w:p w:rsidR="00A842F7" w:rsidRPr="002164BE" w:rsidRDefault="00A842F7" w:rsidP="002164BE">
      <w:pPr>
        <w:shd w:val="clear" w:color="auto" w:fill="FFFFFF"/>
        <w:jc w:val="both"/>
        <w:outlineLvl w:val="2"/>
        <w:rPr>
          <w:b/>
          <w:bCs/>
          <w:color w:val="464646"/>
          <w:sz w:val="28"/>
          <w:szCs w:val="28"/>
        </w:rPr>
      </w:pPr>
      <w:r>
        <w:rPr>
          <w:b/>
          <w:sz w:val="28"/>
          <w:szCs w:val="28"/>
        </w:rPr>
        <w:t xml:space="preserve">β. </w:t>
      </w:r>
      <w:r w:rsidR="00483A21" w:rsidRPr="00567EE6">
        <w:rPr>
          <w:b/>
          <w:sz w:val="28"/>
          <w:szCs w:val="28"/>
        </w:rPr>
        <w:t xml:space="preserve">Κείμενο </w:t>
      </w:r>
      <w:r w:rsidR="002164BE" w:rsidRPr="002164BE">
        <w:rPr>
          <w:b/>
          <w:sz w:val="28"/>
          <w:szCs w:val="28"/>
        </w:rPr>
        <w:t xml:space="preserve"> </w:t>
      </w:r>
      <w:r w:rsidR="002164BE">
        <w:rPr>
          <w:b/>
          <w:sz w:val="28"/>
          <w:szCs w:val="28"/>
        </w:rPr>
        <w:t>με θέμα</w:t>
      </w:r>
      <w:r w:rsidR="002164BE" w:rsidRPr="002164BE">
        <w:rPr>
          <w:b/>
          <w:sz w:val="28"/>
          <w:szCs w:val="28"/>
        </w:rPr>
        <w:t xml:space="preserve">: </w:t>
      </w:r>
      <w:r w:rsidR="00567EE6" w:rsidRPr="00567EE6">
        <w:rPr>
          <w:b/>
          <w:sz w:val="28"/>
          <w:szCs w:val="28"/>
        </w:rPr>
        <w:t>«</w:t>
      </w:r>
      <w:r w:rsidR="002164BE" w:rsidRPr="00FC1837">
        <w:rPr>
          <w:b/>
          <w:bCs/>
          <w:color w:val="464646"/>
          <w:sz w:val="28"/>
          <w:szCs w:val="28"/>
        </w:rPr>
        <w:t>Η Ανάσταση του Ιησού Χριστού</w:t>
      </w:r>
      <w:r w:rsidR="00567EE6" w:rsidRPr="00567EE6">
        <w:rPr>
          <w:b/>
          <w:bCs/>
          <w:color w:val="000000"/>
          <w:sz w:val="28"/>
          <w:szCs w:val="28"/>
        </w:rPr>
        <w:t>»</w:t>
      </w:r>
      <w:r w:rsidR="002164BE">
        <w:rPr>
          <w:rStyle w:val="a5"/>
          <w:b/>
          <w:bCs/>
          <w:color w:val="000000"/>
          <w:sz w:val="28"/>
          <w:szCs w:val="28"/>
        </w:rPr>
        <w:footnoteReference w:id="1"/>
      </w:r>
      <w:r w:rsidR="00603AFC">
        <w:rPr>
          <w:b/>
          <w:bCs/>
          <w:color w:val="000000"/>
          <w:sz w:val="28"/>
          <w:szCs w:val="28"/>
        </w:rPr>
        <w:t>.</w:t>
      </w:r>
    </w:p>
    <w:p w:rsidR="003A3464" w:rsidRDefault="003A3464" w:rsidP="00567EE6">
      <w:pPr>
        <w:jc w:val="both"/>
        <w:rPr>
          <w:b/>
          <w:bCs/>
          <w:color w:val="000000"/>
          <w:sz w:val="28"/>
          <w:szCs w:val="28"/>
        </w:rPr>
      </w:pPr>
    </w:p>
    <w:p w:rsidR="00A842F7" w:rsidRPr="003A3464" w:rsidRDefault="00A842F7" w:rsidP="00A842F7">
      <w:pPr>
        <w:tabs>
          <w:tab w:val="left" w:pos="5580"/>
        </w:tabs>
        <w:jc w:val="both"/>
        <w:rPr>
          <w:b/>
          <w:i/>
          <w:sz w:val="28"/>
          <w:szCs w:val="28"/>
        </w:rPr>
      </w:pPr>
      <w:r w:rsidRPr="003A3464">
        <w:rPr>
          <w:b/>
          <w:i/>
          <w:sz w:val="28"/>
          <w:szCs w:val="28"/>
        </w:rPr>
        <w:t>Αγαπητές και Αγαπητοί Συνάδελφοι</w:t>
      </w:r>
      <w:r w:rsidR="003A3464">
        <w:rPr>
          <w:rStyle w:val="a5"/>
          <w:b/>
          <w:i/>
          <w:sz w:val="28"/>
          <w:szCs w:val="28"/>
        </w:rPr>
        <w:footnoteReference w:id="2"/>
      </w:r>
      <w:r w:rsidRPr="003A3464">
        <w:rPr>
          <w:b/>
          <w:i/>
          <w:sz w:val="28"/>
          <w:szCs w:val="28"/>
        </w:rPr>
        <w:t>,</w:t>
      </w:r>
    </w:p>
    <w:p w:rsidR="00A842F7" w:rsidRPr="00F9797D" w:rsidRDefault="00A842F7" w:rsidP="00A842F7">
      <w:pPr>
        <w:tabs>
          <w:tab w:val="left" w:pos="5580"/>
        </w:tabs>
        <w:jc w:val="both"/>
        <w:rPr>
          <w:b/>
          <w:i/>
          <w:sz w:val="32"/>
          <w:szCs w:val="32"/>
        </w:rPr>
      </w:pPr>
    </w:p>
    <w:p w:rsidR="003A77AA" w:rsidRDefault="00A842F7" w:rsidP="00E62139">
      <w:pPr>
        <w:pStyle w:val="Web"/>
        <w:jc w:val="both"/>
        <w:rPr>
          <w:sz w:val="28"/>
          <w:szCs w:val="28"/>
        </w:rPr>
      </w:pPr>
      <w:r w:rsidRPr="007C2A46">
        <w:rPr>
          <w:i/>
          <w:sz w:val="28"/>
          <w:szCs w:val="28"/>
        </w:rPr>
        <w:t xml:space="preserve">   </w:t>
      </w:r>
      <w:r w:rsidR="00DF12FD" w:rsidRPr="0075664E">
        <w:rPr>
          <w:rStyle w:val="notranslate"/>
          <w:b/>
          <w:color w:val="7030A0"/>
          <w:sz w:val="28"/>
          <w:szCs w:val="28"/>
        </w:rPr>
        <w:t>Χριστός ανέστη εκ νεκρών</w:t>
      </w:r>
      <w:r w:rsidR="00DF12FD" w:rsidRPr="007C2A46">
        <w:rPr>
          <w:rStyle w:val="notranslate"/>
          <w:sz w:val="28"/>
          <w:szCs w:val="28"/>
        </w:rPr>
        <w:t>!</w:t>
      </w:r>
      <w:r w:rsidR="00DF12FD" w:rsidRPr="007C2A46">
        <w:rPr>
          <w:sz w:val="28"/>
          <w:szCs w:val="28"/>
        </w:rPr>
        <w:t xml:space="preserve"> </w:t>
      </w:r>
      <w:r w:rsidR="00DF12FD" w:rsidRPr="007C2A46">
        <w:rPr>
          <w:rStyle w:val="google-src-text1"/>
          <w:sz w:val="28"/>
          <w:szCs w:val="28"/>
        </w:rPr>
        <w:t>This is the main proclamation of the Christian faith.</w:t>
      </w:r>
      <w:r w:rsidR="00DF12FD" w:rsidRPr="007C2A46">
        <w:rPr>
          <w:rStyle w:val="notranslate"/>
          <w:sz w:val="28"/>
          <w:szCs w:val="28"/>
        </w:rPr>
        <w:t xml:space="preserve"> Αυτό είναι </w:t>
      </w:r>
      <w:r w:rsidR="00202400" w:rsidRPr="007C2A46">
        <w:rPr>
          <w:rStyle w:val="notranslate"/>
          <w:sz w:val="28"/>
          <w:szCs w:val="28"/>
        </w:rPr>
        <w:t xml:space="preserve">το βασικό μήνυμα που εκπορεύεται από το κενό μνημείο του Θεανθρώπου </w:t>
      </w:r>
      <w:r w:rsidR="00DF12FD" w:rsidRPr="007C2A46">
        <w:rPr>
          <w:rStyle w:val="notranslate"/>
          <w:sz w:val="28"/>
          <w:szCs w:val="28"/>
        </w:rPr>
        <w:t xml:space="preserve"> </w:t>
      </w:r>
      <w:r w:rsidR="00202400" w:rsidRPr="007C2A46">
        <w:rPr>
          <w:rStyle w:val="notranslate"/>
          <w:sz w:val="28"/>
          <w:szCs w:val="28"/>
        </w:rPr>
        <w:t>για το</w:t>
      </w:r>
      <w:r w:rsidR="00CC3170">
        <w:rPr>
          <w:rStyle w:val="notranslate"/>
          <w:sz w:val="28"/>
          <w:szCs w:val="28"/>
        </w:rPr>
        <w:t>ν</w:t>
      </w:r>
      <w:r w:rsidR="00202400" w:rsidRPr="007C2A46">
        <w:rPr>
          <w:rStyle w:val="notranslate"/>
          <w:sz w:val="28"/>
          <w:szCs w:val="28"/>
        </w:rPr>
        <w:t xml:space="preserve"> σύγχρονο </w:t>
      </w:r>
      <w:r w:rsidR="00202400" w:rsidRPr="007C2A46">
        <w:rPr>
          <w:rStyle w:val="notranslate"/>
          <w:sz w:val="28"/>
          <w:szCs w:val="28"/>
        </w:rPr>
        <w:lastRenderedPageBreak/>
        <w:t xml:space="preserve">άνθρωπο που βιώνει την υπαρξιακή αγωνία  </w:t>
      </w:r>
      <w:r w:rsidR="00D2529A" w:rsidRPr="007C2A46">
        <w:rPr>
          <w:rStyle w:val="notranslate"/>
          <w:sz w:val="28"/>
          <w:szCs w:val="28"/>
        </w:rPr>
        <w:t xml:space="preserve">του φόβου και του θανάτου. </w:t>
      </w:r>
      <w:r w:rsidR="00DF12FD" w:rsidRPr="007C2A46">
        <w:rPr>
          <w:rStyle w:val="notranslate"/>
          <w:sz w:val="28"/>
          <w:szCs w:val="28"/>
        </w:rPr>
        <w:t xml:space="preserve">Αποτελεί </w:t>
      </w:r>
      <w:r w:rsidR="00D2529A" w:rsidRPr="007C2A46">
        <w:rPr>
          <w:rStyle w:val="notranslate"/>
          <w:sz w:val="28"/>
          <w:szCs w:val="28"/>
        </w:rPr>
        <w:t xml:space="preserve">δε </w:t>
      </w:r>
      <w:r w:rsidR="00270193">
        <w:rPr>
          <w:rStyle w:val="notranslate"/>
          <w:sz w:val="28"/>
          <w:szCs w:val="28"/>
        </w:rPr>
        <w:t xml:space="preserve">το μήνυμα αυτό </w:t>
      </w:r>
      <w:r w:rsidR="00DF12FD" w:rsidRPr="007C2A46">
        <w:rPr>
          <w:rStyle w:val="notranslate"/>
          <w:sz w:val="28"/>
          <w:szCs w:val="28"/>
        </w:rPr>
        <w:t>την καρδιά</w:t>
      </w:r>
      <w:r w:rsidR="00D2529A" w:rsidRPr="007C2A46">
        <w:rPr>
          <w:rStyle w:val="notranslate"/>
          <w:sz w:val="28"/>
          <w:szCs w:val="28"/>
        </w:rPr>
        <w:t xml:space="preserve"> της </w:t>
      </w:r>
      <w:r w:rsidR="00CC1DAC" w:rsidRPr="007C2A46">
        <w:rPr>
          <w:rStyle w:val="notranslate"/>
          <w:sz w:val="28"/>
          <w:szCs w:val="28"/>
        </w:rPr>
        <w:t>διδασκαλίας</w:t>
      </w:r>
      <w:r w:rsidR="00D2529A" w:rsidRPr="007C2A46">
        <w:rPr>
          <w:rStyle w:val="notranslate"/>
          <w:sz w:val="28"/>
          <w:szCs w:val="28"/>
        </w:rPr>
        <w:t xml:space="preserve"> και </w:t>
      </w:r>
      <w:r w:rsidR="0031095E" w:rsidRPr="007C2A46">
        <w:rPr>
          <w:rStyle w:val="notranslate"/>
          <w:sz w:val="28"/>
          <w:szCs w:val="28"/>
        </w:rPr>
        <w:t>της λατρευτικής και πνευματικής ζωής της</w:t>
      </w:r>
      <w:r w:rsidR="00CC3170">
        <w:rPr>
          <w:rStyle w:val="notranslate"/>
          <w:sz w:val="28"/>
          <w:szCs w:val="28"/>
        </w:rPr>
        <w:t xml:space="preserve"> ορθόδοξης θρησκευτικής παράδοσή</w:t>
      </w:r>
      <w:r w:rsidR="0031095E" w:rsidRPr="007C2A46">
        <w:rPr>
          <w:rStyle w:val="notranslate"/>
          <w:sz w:val="28"/>
          <w:szCs w:val="28"/>
        </w:rPr>
        <w:t>ς</w:t>
      </w:r>
      <w:r w:rsidR="00CC1DAC" w:rsidRPr="007C2A46">
        <w:rPr>
          <w:rStyle w:val="notranslate"/>
          <w:sz w:val="28"/>
          <w:szCs w:val="28"/>
        </w:rPr>
        <w:t xml:space="preserve"> μας.</w:t>
      </w:r>
      <w:r w:rsidR="00DF12FD" w:rsidRPr="007C2A46">
        <w:rPr>
          <w:rStyle w:val="google-src-text1"/>
          <w:sz w:val="28"/>
          <w:szCs w:val="28"/>
        </w:rPr>
        <w:t>“.</w:t>
      </w:r>
      <w:r w:rsidR="00DF12FD" w:rsidRPr="007C2A46">
        <w:rPr>
          <w:rStyle w:val="notranslate"/>
          <w:sz w:val="28"/>
          <w:szCs w:val="28"/>
        </w:rPr>
        <w:t xml:space="preserve"> «.</w:t>
      </w:r>
      <w:r w:rsidR="00DF12FD" w:rsidRPr="007C2A46">
        <w:rPr>
          <w:sz w:val="28"/>
          <w:szCs w:val="28"/>
        </w:rPr>
        <w:t xml:space="preserve"> </w:t>
      </w:r>
      <w:r w:rsidR="00DF12FD" w:rsidRPr="007C2A46">
        <w:rPr>
          <w:rStyle w:val="google-src-text1"/>
          <w:sz w:val="28"/>
          <w:szCs w:val="28"/>
        </w:rPr>
        <w:t>.</w:t>
      </w:r>
      <w:r w:rsidR="00DF12FD" w:rsidRPr="007C2A46">
        <w:rPr>
          <w:rStyle w:val="notranslate"/>
          <w:sz w:val="28"/>
          <w:szCs w:val="28"/>
        </w:rPr>
        <w:t xml:space="preserve"> .</w:t>
      </w:r>
      <w:r w:rsidR="00DF12FD" w:rsidRPr="007C2A46">
        <w:rPr>
          <w:sz w:val="28"/>
          <w:szCs w:val="28"/>
        </w:rPr>
        <w:t xml:space="preserve"> </w:t>
      </w:r>
      <w:r w:rsidR="00DF12FD" w:rsidRPr="007C2A46">
        <w:rPr>
          <w:rStyle w:val="google-src-text1"/>
          <w:sz w:val="28"/>
          <w:szCs w:val="28"/>
        </w:rPr>
        <w:t>.</w:t>
      </w:r>
      <w:r w:rsidR="00DF12FD" w:rsidRPr="007C2A46">
        <w:rPr>
          <w:rStyle w:val="notranslate"/>
          <w:sz w:val="28"/>
          <w:szCs w:val="28"/>
        </w:rPr>
        <w:t xml:space="preserve"> .</w:t>
      </w:r>
      <w:r w:rsidR="00DF12FD" w:rsidRPr="007C2A46">
        <w:rPr>
          <w:sz w:val="28"/>
          <w:szCs w:val="28"/>
        </w:rPr>
        <w:t xml:space="preserve"> </w:t>
      </w:r>
      <w:r w:rsidR="00DF12FD" w:rsidRPr="007C2A46">
        <w:rPr>
          <w:rStyle w:val="google-src-text1"/>
          <w:sz w:val="28"/>
          <w:szCs w:val="28"/>
        </w:rPr>
        <w:t>if Christ has not been raised, then our preaching is in vain and your faith is in vain” (1 Cor 15.14).</w:t>
      </w:r>
      <w:r w:rsidR="00DF12FD" w:rsidRPr="007C2A46">
        <w:rPr>
          <w:rStyle w:val="notranslate"/>
          <w:sz w:val="28"/>
          <w:szCs w:val="28"/>
        </w:rPr>
        <w:t xml:space="preserve"> αν ο Χριστός δεν έχει εγερθεί, τότε το κήρυγμά μας είναι μάται</w:t>
      </w:r>
      <w:r w:rsidR="0031095E" w:rsidRPr="007C2A46">
        <w:rPr>
          <w:rStyle w:val="notranslate"/>
          <w:sz w:val="28"/>
          <w:szCs w:val="28"/>
        </w:rPr>
        <w:t>ο</w:t>
      </w:r>
      <w:r w:rsidR="00DF12FD" w:rsidRPr="007C2A46">
        <w:rPr>
          <w:rStyle w:val="notranslate"/>
          <w:sz w:val="28"/>
          <w:szCs w:val="28"/>
        </w:rPr>
        <w:t xml:space="preserve"> και η πίστη σας είναι μάταιη»</w:t>
      </w:r>
      <w:r w:rsidR="00CC1DAC" w:rsidRPr="007C2A46">
        <w:rPr>
          <w:rStyle w:val="a5"/>
          <w:sz w:val="28"/>
          <w:szCs w:val="28"/>
        </w:rPr>
        <w:footnoteReference w:id="3"/>
      </w:r>
      <w:r w:rsidR="00DF12FD" w:rsidRPr="007C2A46">
        <w:rPr>
          <w:rStyle w:val="notranslate"/>
          <w:sz w:val="28"/>
          <w:szCs w:val="28"/>
        </w:rPr>
        <w:t>.</w:t>
      </w:r>
      <w:r w:rsidR="00DF12FD" w:rsidRPr="007C2A46">
        <w:rPr>
          <w:sz w:val="28"/>
          <w:szCs w:val="28"/>
        </w:rPr>
        <w:t xml:space="preserve"> </w:t>
      </w:r>
      <w:r w:rsidR="0031095E" w:rsidRPr="007C2A46">
        <w:rPr>
          <w:sz w:val="28"/>
          <w:szCs w:val="28"/>
        </w:rPr>
        <w:t>Στη δική μας θ</w:t>
      </w:r>
      <w:r w:rsidR="00270193">
        <w:rPr>
          <w:sz w:val="28"/>
          <w:szCs w:val="28"/>
        </w:rPr>
        <w:t>εολογική σκέψη και παράδοση η Αν</w:t>
      </w:r>
      <w:r w:rsidR="0031095E" w:rsidRPr="007C2A46">
        <w:rPr>
          <w:sz w:val="28"/>
          <w:szCs w:val="28"/>
        </w:rPr>
        <w:t xml:space="preserve">άσταση του Ιησού είναι το θεμέλιο της πίστεως. </w:t>
      </w:r>
      <w:r w:rsidR="00CC1DAC" w:rsidRPr="007C2A46">
        <w:rPr>
          <w:sz w:val="28"/>
          <w:szCs w:val="28"/>
        </w:rPr>
        <w:t xml:space="preserve">Ο θάνατος και η ανάσταση του Ιησού είναι τα πιο σημαντικά γεγονότα στη </w:t>
      </w:r>
      <w:hyperlink r:id="rId10" w:tooltip="Christian Theology" w:history="1">
        <w:r w:rsidR="00CC1DAC" w:rsidRPr="007C2A46">
          <w:rPr>
            <w:sz w:val="28"/>
            <w:szCs w:val="28"/>
          </w:rPr>
          <w:t xml:space="preserve"> θεολογία</w:t>
        </w:r>
      </w:hyperlink>
      <w:r w:rsidR="00CC1DAC" w:rsidRPr="007C2A46">
        <w:rPr>
          <w:sz w:val="28"/>
          <w:szCs w:val="28"/>
        </w:rPr>
        <w:t xml:space="preserve"> μας.</w:t>
      </w:r>
      <w:r w:rsidR="00CC1DAC" w:rsidRPr="007C2A46">
        <w:rPr>
          <w:vanish/>
          <w:sz w:val="28"/>
          <w:szCs w:val="28"/>
        </w:rPr>
        <w:t xml:space="preserve">They form the point in scripture where Jesus gives his ultimate demonstration that he has power over life and death, thus he has the ability to give people </w:t>
      </w:r>
      <w:hyperlink r:id="rId11" w:tooltip="Αιώνια ζωή (του Χριστιανισμού)" w:history="1">
        <w:r w:rsidR="00CC1DAC" w:rsidRPr="007C2A46">
          <w:rPr>
            <w:vanish/>
            <w:sz w:val="28"/>
            <w:szCs w:val="28"/>
          </w:rPr>
          <w:t>eternal life</w:t>
        </w:r>
      </w:hyperlink>
      <w:r w:rsidR="00CC1DAC" w:rsidRPr="007C2A46">
        <w:rPr>
          <w:vanish/>
          <w:sz w:val="28"/>
          <w:szCs w:val="28"/>
        </w:rPr>
        <w:t xml:space="preserve"> .</w:t>
      </w:r>
      <w:r w:rsidR="00CC1DAC" w:rsidRPr="007C2A46">
        <w:rPr>
          <w:sz w:val="28"/>
          <w:szCs w:val="28"/>
        </w:rPr>
        <w:t xml:space="preserve"> Στην Αγία Γραφή διαφαίνεται με καθαρότητα ότι ο Ιησούς  έχει εξουσία πάνω στη ζωή και το θάνατο και  έτσι έχει τη δυνατότητα να δώσει στους ανθρώπους </w:t>
      </w:r>
      <w:hyperlink r:id="rId12" w:tooltip="Αιώνια ζωή (του Χριστιανισμού)" w:history="1">
        <w:r w:rsidR="00CC1DAC" w:rsidRPr="007C2A46">
          <w:rPr>
            <w:sz w:val="28"/>
            <w:szCs w:val="28"/>
          </w:rPr>
          <w:t>την αιώνια ζωή</w:t>
        </w:r>
      </w:hyperlink>
      <w:r w:rsidR="00CC1DAC" w:rsidRPr="007C2A46">
        <w:rPr>
          <w:rStyle w:val="a5"/>
          <w:sz w:val="28"/>
          <w:szCs w:val="28"/>
        </w:rPr>
        <w:footnoteReference w:id="4"/>
      </w:r>
      <w:r w:rsidR="00270193">
        <w:rPr>
          <w:sz w:val="28"/>
          <w:szCs w:val="28"/>
        </w:rPr>
        <w:t>.Τ</w:t>
      </w:r>
      <w:r w:rsidR="001D2207" w:rsidRPr="007C2A46">
        <w:rPr>
          <w:sz w:val="28"/>
          <w:szCs w:val="28"/>
        </w:rPr>
        <w:t xml:space="preserve">ο γεγονός της Ανάστασης του Χριστού που </w:t>
      </w:r>
      <w:r w:rsidR="0057323E" w:rsidRPr="007C2A46">
        <w:rPr>
          <w:sz w:val="28"/>
          <w:szCs w:val="28"/>
        </w:rPr>
        <w:t xml:space="preserve"> </w:t>
      </w:r>
      <w:r w:rsidR="00E62139" w:rsidRPr="007C2A46">
        <w:rPr>
          <w:sz w:val="28"/>
          <w:szCs w:val="28"/>
        </w:rPr>
        <w:t>μεταμόρφωσε</w:t>
      </w:r>
      <w:r w:rsidR="0057323E" w:rsidRPr="007C2A46">
        <w:rPr>
          <w:sz w:val="28"/>
          <w:szCs w:val="28"/>
        </w:rPr>
        <w:t xml:space="preserve"> </w:t>
      </w:r>
      <w:r w:rsidR="001D2207" w:rsidRPr="007C2A46">
        <w:rPr>
          <w:sz w:val="28"/>
          <w:szCs w:val="28"/>
        </w:rPr>
        <w:t>τους μαθητές</w:t>
      </w:r>
      <w:r w:rsidR="00E62139" w:rsidRPr="007C2A46">
        <w:rPr>
          <w:sz w:val="28"/>
          <w:szCs w:val="28"/>
        </w:rPr>
        <w:t xml:space="preserve"> Του</w:t>
      </w:r>
      <w:r w:rsidR="001D2207" w:rsidRPr="007C2A46">
        <w:rPr>
          <w:sz w:val="28"/>
          <w:szCs w:val="28"/>
        </w:rPr>
        <w:t xml:space="preserve"> </w:t>
      </w:r>
      <w:r w:rsidR="0057323E" w:rsidRPr="007C2A46">
        <w:rPr>
          <w:sz w:val="28"/>
          <w:szCs w:val="28"/>
        </w:rPr>
        <w:t xml:space="preserve">σε </w:t>
      </w:r>
      <w:r w:rsidR="00E62139" w:rsidRPr="007C2A46">
        <w:rPr>
          <w:sz w:val="28"/>
          <w:szCs w:val="28"/>
        </w:rPr>
        <w:t xml:space="preserve">διαπρυσίους </w:t>
      </w:r>
      <w:r w:rsidR="0057323E" w:rsidRPr="007C2A46">
        <w:rPr>
          <w:sz w:val="28"/>
          <w:szCs w:val="28"/>
        </w:rPr>
        <w:t>κήρυκες της Ανάστασης</w:t>
      </w:r>
      <w:r w:rsidR="00E62139" w:rsidRPr="007C2A46">
        <w:rPr>
          <w:sz w:val="28"/>
          <w:szCs w:val="28"/>
        </w:rPr>
        <w:t>,</w:t>
      </w:r>
      <w:r w:rsidR="0057323E" w:rsidRPr="007C2A46">
        <w:rPr>
          <w:sz w:val="28"/>
          <w:szCs w:val="28"/>
        </w:rPr>
        <w:t xml:space="preserve"> </w:t>
      </w:r>
      <w:r w:rsidR="00E62139" w:rsidRPr="007C2A46">
        <w:rPr>
          <w:sz w:val="28"/>
          <w:szCs w:val="28"/>
        </w:rPr>
        <w:t>ανά</w:t>
      </w:r>
      <w:r w:rsidR="001D2207" w:rsidRPr="007C2A46">
        <w:rPr>
          <w:sz w:val="28"/>
          <w:szCs w:val="28"/>
        </w:rPr>
        <w:t xml:space="preserve"> τον </w:t>
      </w:r>
      <w:r w:rsidR="00E62139" w:rsidRPr="007C2A46">
        <w:rPr>
          <w:sz w:val="28"/>
          <w:szCs w:val="28"/>
        </w:rPr>
        <w:t>κόσμο</w:t>
      </w:r>
      <w:r w:rsidR="001D2207" w:rsidRPr="007C2A46">
        <w:rPr>
          <w:sz w:val="28"/>
          <w:szCs w:val="28"/>
        </w:rPr>
        <w:t xml:space="preserve"> </w:t>
      </w:r>
      <w:r w:rsidR="00E62139" w:rsidRPr="007C2A46">
        <w:rPr>
          <w:sz w:val="28"/>
          <w:szCs w:val="28"/>
        </w:rPr>
        <w:t>καλεί</w:t>
      </w:r>
      <w:r w:rsidR="001D2207" w:rsidRPr="007C2A46">
        <w:rPr>
          <w:sz w:val="28"/>
          <w:szCs w:val="28"/>
        </w:rPr>
        <w:t xml:space="preserve"> κι εμάς </w:t>
      </w:r>
      <w:r w:rsidR="00E62139" w:rsidRPr="007C2A46">
        <w:rPr>
          <w:sz w:val="28"/>
          <w:szCs w:val="28"/>
        </w:rPr>
        <w:t xml:space="preserve">σήμερα, ως εκ της θέσεως και του ρόλου μας σε μια εποχή </w:t>
      </w:r>
      <w:r w:rsidR="001D2207" w:rsidRPr="007C2A46">
        <w:rPr>
          <w:sz w:val="28"/>
          <w:szCs w:val="28"/>
        </w:rPr>
        <w:t xml:space="preserve"> που τα προβλήματα </w:t>
      </w:r>
      <w:r w:rsidR="00270193">
        <w:rPr>
          <w:sz w:val="28"/>
          <w:szCs w:val="28"/>
        </w:rPr>
        <w:t xml:space="preserve"> των συνανθρώπων μας, </w:t>
      </w:r>
      <w:r w:rsidR="001D2207" w:rsidRPr="007C2A46">
        <w:rPr>
          <w:sz w:val="28"/>
          <w:szCs w:val="28"/>
        </w:rPr>
        <w:t xml:space="preserve">είναι πολλά και </w:t>
      </w:r>
      <w:r w:rsidR="00E62139" w:rsidRPr="007C2A46">
        <w:rPr>
          <w:sz w:val="28"/>
          <w:szCs w:val="28"/>
        </w:rPr>
        <w:t>ποικίλα</w:t>
      </w:r>
      <w:r w:rsidR="001D2207" w:rsidRPr="007C2A46">
        <w:rPr>
          <w:sz w:val="28"/>
          <w:szCs w:val="28"/>
        </w:rPr>
        <w:t xml:space="preserve"> </w:t>
      </w:r>
      <w:r w:rsidR="00E62139" w:rsidRPr="007C2A46">
        <w:rPr>
          <w:sz w:val="28"/>
          <w:szCs w:val="28"/>
        </w:rPr>
        <w:t>γύρω</w:t>
      </w:r>
      <w:r w:rsidR="001D2207" w:rsidRPr="007C2A46">
        <w:rPr>
          <w:sz w:val="28"/>
          <w:szCs w:val="28"/>
        </w:rPr>
        <w:t xml:space="preserve"> μας να </w:t>
      </w:r>
      <w:r w:rsidR="00E62139" w:rsidRPr="007C2A46">
        <w:rPr>
          <w:sz w:val="28"/>
          <w:szCs w:val="28"/>
        </w:rPr>
        <w:t>γίνουμε</w:t>
      </w:r>
      <w:r w:rsidR="001D2207" w:rsidRPr="007C2A46">
        <w:rPr>
          <w:sz w:val="28"/>
          <w:szCs w:val="28"/>
        </w:rPr>
        <w:t xml:space="preserve"> </w:t>
      </w:r>
      <w:r w:rsidR="00E62139" w:rsidRPr="00270193">
        <w:rPr>
          <w:b/>
          <w:sz w:val="28"/>
          <w:szCs w:val="28"/>
        </w:rPr>
        <w:t>αληθινοί</w:t>
      </w:r>
      <w:r w:rsidR="001D2207" w:rsidRPr="00270193">
        <w:rPr>
          <w:b/>
          <w:sz w:val="28"/>
          <w:szCs w:val="28"/>
        </w:rPr>
        <w:t xml:space="preserve"> «καθηγητές</w:t>
      </w:r>
      <w:r w:rsidR="003A77AA" w:rsidRPr="00270193">
        <w:rPr>
          <w:b/>
          <w:sz w:val="28"/>
          <w:szCs w:val="28"/>
        </w:rPr>
        <w:t>-δάσκαλοι</w:t>
      </w:r>
      <w:r w:rsidR="001D2207" w:rsidRPr="00270193">
        <w:rPr>
          <w:b/>
          <w:sz w:val="28"/>
          <w:szCs w:val="28"/>
        </w:rPr>
        <w:t xml:space="preserve">» της </w:t>
      </w:r>
      <w:r w:rsidR="00CC3170">
        <w:rPr>
          <w:b/>
          <w:sz w:val="28"/>
          <w:szCs w:val="28"/>
        </w:rPr>
        <w:t>Ανάστασή</w:t>
      </w:r>
      <w:r w:rsidR="00E62139" w:rsidRPr="00270193">
        <w:rPr>
          <w:b/>
          <w:sz w:val="28"/>
          <w:szCs w:val="28"/>
        </w:rPr>
        <w:t>ς</w:t>
      </w:r>
      <w:r w:rsidR="001D2207" w:rsidRPr="00270193">
        <w:rPr>
          <w:b/>
          <w:sz w:val="28"/>
          <w:szCs w:val="28"/>
        </w:rPr>
        <w:t xml:space="preserve"> Του</w:t>
      </w:r>
      <w:r w:rsidR="00E62139" w:rsidRPr="007C2A46">
        <w:rPr>
          <w:sz w:val="28"/>
          <w:szCs w:val="28"/>
        </w:rPr>
        <w:t xml:space="preserve"> στο σχολικό περιβάλλον και όχι μόνον. </w:t>
      </w:r>
    </w:p>
    <w:p w:rsidR="00E62139" w:rsidRPr="0075664E" w:rsidRDefault="00CC3170" w:rsidP="00CC3170">
      <w:pPr>
        <w:pStyle w:val="Web"/>
        <w:ind w:firstLine="720"/>
        <w:jc w:val="both"/>
        <w:rPr>
          <w:b/>
          <w:sz w:val="28"/>
          <w:szCs w:val="28"/>
        </w:rPr>
      </w:pPr>
      <w:r>
        <w:rPr>
          <w:sz w:val="28"/>
          <w:szCs w:val="28"/>
        </w:rPr>
        <w:t>Με την ευ</w:t>
      </w:r>
      <w:r w:rsidR="00E62139" w:rsidRPr="007C2A46">
        <w:rPr>
          <w:sz w:val="28"/>
          <w:szCs w:val="28"/>
        </w:rPr>
        <w:t>καιρ</w:t>
      </w:r>
      <w:r>
        <w:rPr>
          <w:sz w:val="28"/>
          <w:szCs w:val="28"/>
        </w:rPr>
        <w:t>ί</w:t>
      </w:r>
      <w:r w:rsidR="00E62139" w:rsidRPr="007C2A46">
        <w:rPr>
          <w:sz w:val="28"/>
          <w:szCs w:val="28"/>
        </w:rPr>
        <w:t>α της εορτής των εορτών</w:t>
      </w:r>
      <w:r w:rsidR="00EC4316">
        <w:rPr>
          <w:sz w:val="28"/>
          <w:szCs w:val="28"/>
        </w:rPr>
        <w:t>,</w:t>
      </w:r>
      <w:r w:rsidR="00E62139" w:rsidRPr="007C2A46">
        <w:rPr>
          <w:sz w:val="28"/>
          <w:szCs w:val="28"/>
        </w:rPr>
        <w:t xml:space="preserve"> του Πάσχα και της Ανάστασης, της Λαμπρής-Πασχαλιάς , όπως την αποκαλεί ο λαός </w:t>
      </w:r>
      <w:r w:rsidR="003A77AA">
        <w:rPr>
          <w:sz w:val="28"/>
          <w:szCs w:val="28"/>
        </w:rPr>
        <w:t>μας,</w:t>
      </w:r>
      <w:r w:rsidR="00E62139" w:rsidRPr="007C2A46">
        <w:rPr>
          <w:sz w:val="28"/>
          <w:szCs w:val="28"/>
        </w:rPr>
        <w:t xml:space="preserve"> εύχομαι  σ</w:t>
      </w:r>
      <w:r>
        <w:rPr>
          <w:sz w:val="28"/>
          <w:szCs w:val="28"/>
        </w:rPr>
        <w:t>ε</w:t>
      </w:r>
      <w:r w:rsidR="00E62139" w:rsidRPr="007C2A46">
        <w:rPr>
          <w:sz w:val="28"/>
          <w:szCs w:val="28"/>
        </w:rPr>
        <w:t xml:space="preserve"> όλους  </w:t>
      </w:r>
      <w:r w:rsidR="00EC4316">
        <w:rPr>
          <w:sz w:val="28"/>
          <w:szCs w:val="28"/>
        </w:rPr>
        <w:t xml:space="preserve">σας </w:t>
      </w:r>
      <w:r w:rsidR="00E62139" w:rsidRPr="007C2A46">
        <w:rPr>
          <w:sz w:val="28"/>
          <w:szCs w:val="28"/>
        </w:rPr>
        <w:t>χρόνια πολλά με υγεία, χαρά</w:t>
      </w:r>
      <w:r w:rsidR="007C2A46" w:rsidRPr="007C2A46">
        <w:rPr>
          <w:sz w:val="28"/>
          <w:szCs w:val="28"/>
        </w:rPr>
        <w:t>,</w:t>
      </w:r>
      <w:r w:rsidR="00E62139" w:rsidRPr="007C2A46">
        <w:rPr>
          <w:sz w:val="28"/>
          <w:szCs w:val="28"/>
        </w:rPr>
        <w:t xml:space="preserve"> </w:t>
      </w:r>
      <w:r w:rsidR="007C2A46" w:rsidRPr="007C2A46">
        <w:rPr>
          <w:sz w:val="28"/>
          <w:szCs w:val="28"/>
        </w:rPr>
        <w:t xml:space="preserve">ευτυχία και καλή δύναμη στο </w:t>
      </w:r>
      <w:r w:rsidR="007C2A46" w:rsidRPr="0075664E">
        <w:rPr>
          <w:b/>
          <w:sz w:val="28"/>
          <w:szCs w:val="28"/>
        </w:rPr>
        <w:t>διδακτικό-παιδευτικό σας έργο</w:t>
      </w:r>
      <w:r w:rsidR="00E62139" w:rsidRPr="0075664E">
        <w:rPr>
          <w:b/>
          <w:sz w:val="28"/>
          <w:szCs w:val="28"/>
        </w:rPr>
        <w:t>.</w:t>
      </w:r>
    </w:p>
    <w:p w:rsidR="00E62139" w:rsidRPr="007C2A46" w:rsidRDefault="0031095E" w:rsidP="00E62139">
      <w:pPr>
        <w:pStyle w:val="Web"/>
        <w:jc w:val="both"/>
        <w:rPr>
          <w:bCs/>
          <w:sz w:val="28"/>
          <w:szCs w:val="28"/>
        </w:rPr>
      </w:pPr>
      <w:hyperlink r:id="rId13" w:history="1">
        <w:r w:rsidRPr="007C2A46">
          <w:rPr>
            <w:vanish/>
            <w:sz w:val="28"/>
            <w:szCs w:val="28"/>
            <w:u w:val="single"/>
            <w:vertAlign w:val="superscript"/>
          </w:rPr>
          <w:t>[1 Cor 15:12–20]</w:t>
        </w:r>
      </w:hyperlink>
      <w:r w:rsidRPr="007C2A46">
        <w:rPr>
          <w:vanish/>
          <w:sz w:val="28"/>
          <w:szCs w:val="28"/>
        </w:rPr>
        <w:t xml:space="preserve"> </w:t>
      </w:r>
      <w:hyperlink r:id="rId14" w:history="1">
        <w:r w:rsidRPr="007C2A46">
          <w:rPr>
            <w:vanish/>
            <w:sz w:val="28"/>
            <w:szCs w:val="28"/>
            <w:u w:val="single"/>
            <w:vertAlign w:val="superscript"/>
          </w:rPr>
          <w:t>[1 Pet 1:3]</w:t>
        </w:r>
      </w:hyperlink>
      <w:r w:rsidRPr="007C2A46">
        <w:rPr>
          <w:vanish/>
          <w:sz w:val="28"/>
          <w:szCs w:val="28"/>
        </w:rPr>
        <w:t xml:space="preserve"> Christians, through faith in the working of God </w:t>
      </w:r>
      <w:hyperlink r:id="rId15" w:history="1">
        <w:r w:rsidRPr="007C2A46">
          <w:rPr>
            <w:vanish/>
            <w:sz w:val="28"/>
            <w:szCs w:val="28"/>
            <w:u w:val="single"/>
            <w:vertAlign w:val="superscript"/>
          </w:rPr>
          <w:t>[Col 2:12]</w:t>
        </w:r>
      </w:hyperlink>
      <w:r w:rsidRPr="007C2A46">
        <w:rPr>
          <w:vanish/>
          <w:sz w:val="28"/>
          <w:szCs w:val="28"/>
        </w:rPr>
        <w:t xml:space="preserve"> are spiritually resurrected with Jesus, and are </w:t>
      </w:r>
      <w:hyperlink r:id="rId16" w:tooltip="Εξαγοράς (θεολογία)" w:history="1">
        <w:r w:rsidRPr="007C2A46">
          <w:rPr>
            <w:vanish/>
            <w:sz w:val="28"/>
            <w:szCs w:val="28"/>
            <w:u w:val="single"/>
          </w:rPr>
          <w:t>redeemed</w:t>
        </w:r>
      </w:hyperlink>
      <w:r w:rsidRPr="007C2A46">
        <w:rPr>
          <w:vanish/>
          <w:sz w:val="28"/>
          <w:szCs w:val="28"/>
        </w:rPr>
        <w:t xml:space="preserve"> so that they may walk in a new way of life.</w:t>
      </w:r>
      <w:r w:rsidR="00A842F7" w:rsidRPr="007C2A46">
        <w:rPr>
          <w:bCs/>
          <w:sz w:val="28"/>
          <w:szCs w:val="28"/>
        </w:rPr>
        <w:t xml:space="preserve"> </w:t>
      </w:r>
      <w:r w:rsidR="00CC3170">
        <w:rPr>
          <w:bCs/>
          <w:sz w:val="28"/>
          <w:szCs w:val="28"/>
        </w:rPr>
        <w:tab/>
      </w:r>
      <w:r w:rsidR="00A842F7" w:rsidRPr="007C2A46">
        <w:rPr>
          <w:bCs/>
          <w:sz w:val="28"/>
          <w:szCs w:val="28"/>
        </w:rPr>
        <w:t>Συνοδευτικά σας στέλνουμε κείμεν</w:t>
      </w:r>
      <w:r w:rsidR="00F52570" w:rsidRPr="007C2A46">
        <w:rPr>
          <w:bCs/>
          <w:sz w:val="28"/>
          <w:szCs w:val="28"/>
        </w:rPr>
        <w:t>ο</w:t>
      </w:r>
      <w:r w:rsidR="00F9797D" w:rsidRPr="007C2A46">
        <w:rPr>
          <w:bCs/>
          <w:sz w:val="28"/>
          <w:szCs w:val="28"/>
        </w:rPr>
        <w:t xml:space="preserve"> </w:t>
      </w:r>
      <w:r w:rsidR="00F52570" w:rsidRPr="007C2A46">
        <w:rPr>
          <w:bCs/>
          <w:sz w:val="28"/>
          <w:szCs w:val="28"/>
        </w:rPr>
        <w:t xml:space="preserve">για όσους τυχόν δεν </w:t>
      </w:r>
      <w:r w:rsidR="0075664E" w:rsidRPr="007C2A46">
        <w:rPr>
          <w:bCs/>
          <w:sz w:val="28"/>
          <w:szCs w:val="28"/>
        </w:rPr>
        <w:t>τ</w:t>
      </w:r>
      <w:r w:rsidR="0075664E">
        <w:rPr>
          <w:bCs/>
          <w:sz w:val="28"/>
          <w:szCs w:val="28"/>
        </w:rPr>
        <w:t xml:space="preserve">ο </w:t>
      </w:r>
      <w:r w:rsidR="00F52570" w:rsidRPr="007C2A46">
        <w:rPr>
          <w:bCs/>
          <w:sz w:val="28"/>
          <w:szCs w:val="28"/>
        </w:rPr>
        <w:t xml:space="preserve"> έχουν υπόψη τους με θεματική  την Ανάσταση</w:t>
      </w:r>
      <w:r w:rsidR="00CC3170">
        <w:rPr>
          <w:bCs/>
          <w:sz w:val="28"/>
          <w:szCs w:val="28"/>
        </w:rPr>
        <w:t xml:space="preserve">, </w:t>
      </w:r>
      <w:r w:rsidR="003A3464" w:rsidRPr="007C2A46">
        <w:rPr>
          <w:bCs/>
          <w:sz w:val="28"/>
          <w:szCs w:val="28"/>
        </w:rPr>
        <w:t xml:space="preserve"> που μπορεί να αξιοποιηθεί από μέρους σας ανάλογα.</w:t>
      </w:r>
    </w:p>
    <w:p w:rsidR="00E62139" w:rsidRDefault="00E62139" w:rsidP="00E62139">
      <w:pPr>
        <w:shd w:val="clear" w:color="auto" w:fill="FFFFFF"/>
        <w:jc w:val="both"/>
        <w:outlineLvl w:val="2"/>
        <w:rPr>
          <w:b/>
          <w:bCs/>
          <w:color w:val="464646"/>
          <w:sz w:val="28"/>
          <w:szCs w:val="28"/>
        </w:rPr>
      </w:pPr>
      <w:r w:rsidRPr="00FC1837">
        <w:rPr>
          <w:b/>
          <w:bCs/>
          <w:color w:val="464646"/>
          <w:sz w:val="28"/>
          <w:szCs w:val="28"/>
        </w:rPr>
        <w:t xml:space="preserve">Η Ανάσταση του Ιησού Χριστού </w:t>
      </w:r>
    </w:p>
    <w:p w:rsidR="00E62139" w:rsidRPr="00FC1837" w:rsidRDefault="00E62139" w:rsidP="00E62139">
      <w:pPr>
        <w:shd w:val="clear" w:color="auto" w:fill="FFFFFF"/>
        <w:jc w:val="both"/>
        <w:outlineLvl w:val="2"/>
        <w:rPr>
          <w:b/>
          <w:bCs/>
          <w:color w:val="464646"/>
          <w:sz w:val="28"/>
          <w:szCs w:val="28"/>
        </w:rPr>
      </w:pPr>
    </w:p>
    <w:p w:rsidR="00E62139" w:rsidRPr="00FC1837" w:rsidRDefault="00E62139" w:rsidP="00E62139">
      <w:pPr>
        <w:shd w:val="clear" w:color="auto" w:fill="FFFFFF"/>
        <w:jc w:val="both"/>
        <w:rPr>
          <w:color w:val="464646"/>
          <w:sz w:val="28"/>
          <w:szCs w:val="28"/>
        </w:rPr>
      </w:pPr>
      <w:r w:rsidRPr="00FC1837">
        <w:rPr>
          <w:color w:val="464646"/>
          <w:sz w:val="28"/>
          <w:szCs w:val="28"/>
        </w:rPr>
        <w:t>       Η Ανάσταση του Ιησού Χριστού, το θεμέλιο του Χριστιανισμού, είναι ένα γεγονός με απολύτως συνεπές ιστορικό υπόβαθρο, πράγμα που φανερώνει ότι η Ανάσταση του Χριστού είναι ένα γεγονός που αδιαμφισβήτητα έλαβε χώρα μέσα στην ανθρώπινη ιστορία.</w:t>
      </w:r>
    </w:p>
    <w:p w:rsidR="00E62139" w:rsidRPr="00FC1837" w:rsidRDefault="00E62139" w:rsidP="00E62139">
      <w:pPr>
        <w:shd w:val="clear" w:color="auto" w:fill="FFFFFF"/>
        <w:jc w:val="both"/>
        <w:rPr>
          <w:color w:val="464646"/>
          <w:sz w:val="28"/>
          <w:szCs w:val="28"/>
        </w:rPr>
      </w:pPr>
      <w:r w:rsidRPr="00FC1837">
        <w:rPr>
          <w:color w:val="464646"/>
          <w:sz w:val="28"/>
          <w:szCs w:val="28"/>
        </w:rPr>
        <w:t xml:space="preserve">Θα ήταν εύλογη η απορία ενός απολύτως ορθολογιστικά σκεπτόμενου ανθρώπου, αν είναι θεμιτό να εξετάζεται ένα τέτοιο ενδεχόμενο, αφού ένα γεγονός όπως η Ανάσταση είναι πέρα από τα όρια της λογικής. Όμως, μία τέτοια στάση θα ήταν αντιεπιστημονική, διότι αν η επιστήμη ακολουθούσε τον κανόνα «ό,τι δεν κατανοούμε δεν το εξετάζουμε κιόλας», δεν θα είχε γίνει ποτέ καμία πρόοδος στην ανθρώπινη γνώση. Η διερεύνηση αν ένα τέτοιο ζήτημα πίστεως μπορεί να έχει ιστορικό υπόβαθρο, είναι λοιπόν απολύτως θεμιτή διότι ένα συνεπές ιστορικό </w:t>
      </w:r>
      <w:r w:rsidRPr="00FC1837">
        <w:rPr>
          <w:color w:val="464646"/>
          <w:sz w:val="28"/>
          <w:szCs w:val="28"/>
        </w:rPr>
        <w:lastRenderedPageBreak/>
        <w:t>υπόβαθρο θεμελιώνει περισσότερο την πίστη στο γεγονός της Ανάστασης. Αντιθέτως, μια προκατειλημμένη πίστη όπως αυτή της απόρριψης της Ανάστασης του Χριστού, η οποία στερείται ιστορικού υποβάθρου, δεν μπορεί να σταθεί και θα πρέπει να κατεδαφίζεται.</w:t>
      </w:r>
    </w:p>
    <w:p w:rsidR="00E62139" w:rsidRPr="00FC1837" w:rsidRDefault="00E62139" w:rsidP="00E62139">
      <w:pPr>
        <w:shd w:val="clear" w:color="auto" w:fill="FFFFFF"/>
        <w:jc w:val="both"/>
        <w:rPr>
          <w:color w:val="464646"/>
          <w:sz w:val="28"/>
          <w:szCs w:val="28"/>
        </w:rPr>
      </w:pPr>
      <w:r w:rsidRPr="00FC1837">
        <w:rPr>
          <w:color w:val="464646"/>
          <w:sz w:val="28"/>
          <w:szCs w:val="28"/>
        </w:rPr>
        <w:t>Η λογική λοιπόν προσέγγιση του θέματος της Ανάστασης, υπαγορεύει μόνον δύο πιθανά ενδεχόμενα:</w:t>
      </w:r>
    </w:p>
    <w:p w:rsidR="00E62139" w:rsidRPr="00FC1837" w:rsidRDefault="00E62139" w:rsidP="00E62139">
      <w:pPr>
        <w:numPr>
          <w:ilvl w:val="0"/>
          <w:numId w:val="10"/>
        </w:numPr>
        <w:shd w:val="clear" w:color="auto" w:fill="FFFFFF"/>
        <w:spacing w:before="100" w:beforeAutospacing="1" w:after="100" w:afterAutospacing="1"/>
        <w:jc w:val="both"/>
        <w:rPr>
          <w:color w:val="464646"/>
          <w:sz w:val="28"/>
          <w:szCs w:val="28"/>
        </w:rPr>
      </w:pPr>
      <w:r w:rsidRPr="00FC1837">
        <w:rPr>
          <w:color w:val="464646"/>
          <w:sz w:val="28"/>
          <w:szCs w:val="28"/>
        </w:rPr>
        <w:t xml:space="preserve">Έγινε Ανάσταση </w:t>
      </w:r>
    </w:p>
    <w:p w:rsidR="00E62139" w:rsidRPr="00FC1837" w:rsidRDefault="00E62139" w:rsidP="00E62139">
      <w:pPr>
        <w:numPr>
          <w:ilvl w:val="0"/>
          <w:numId w:val="10"/>
        </w:numPr>
        <w:shd w:val="clear" w:color="auto" w:fill="FFFFFF"/>
        <w:spacing w:before="100" w:beforeAutospacing="1" w:after="100" w:afterAutospacing="1"/>
        <w:jc w:val="both"/>
        <w:rPr>
          <w:color w:val="464646"/>
          <w:sz w:val="28"/>
          <w:szCs w:val="28"/>
        </w:rPr>
      </w:pPr>
      <w:r w:rsidRPr="00FC1837">
        <w:rPr>
          <w:color w:val="464646"/>
          <w:sz w:val="28"/>
          <w:szCs w:val="28"/>
        </w:rPr>
        <w:t xml:space="preserve">Δεν έγινε Ανάσταση </w:t>
      </w:r>
    </w:p>
    <w:p w:rsidR="00E62139" w:rsidRPr="00FC1837" w:rsidRDefault="00E62139" w:rsidP="00E62139">
      <w:pPr>
        <w:shd w:val="clear" w:color="auto" w:fill="FFFFFF"/>
        <w:jc w:val="both"/>
        <w:rPr>
          <w:color w:val="464646"/>
          <w:sz w:val="28"/>
          <w:szCs w:val="28"/>
        </w:rPr>
      </w:pPr>
      <w:r w:rsidRPr="00FC1837">
        <w:rPr>
          <w:color w:val="464646"/>
          <w:sz w:val="28"/>
          <w:szCs w:val="28"/>
        </w:rPr>
        <w:t>Πάνω σε αυτή την απλή τοποθέτηση στηρίζεται το ζήτημα της ψυχής του ανθρώπου. Διότι μια απάντηση σε αυτό το ερώτημα ξεκαθαρίζει αν υπάρχει συνέχιση της ζωής ή όχι. Ανάγεται δηλαδή στο ερώτημα αν η ψυχή του ανθρώπου έχει αξία ή όχι. Εδώ λοιπόν έγκειται η σημασία του να εξετάσει κανείς το ζήτημα της Ανάστασης.</w:t>
      </w:r>
    </w:p>
    <w:p w:rsidR="00E62139" w:rsidRPr="00FC1837" w:rsidRDefault="00E62139" w:rsidP="00E62139">
      <w:pPr>
        <w:shd w:val="clear" w:color="auto" w:fill="FFFFFF"/>
        <w:jc w:val="both"/>
        <w:rPr>
          <w:color w:val="464646"/>
          <w:sz w:val="28"/>
          <w:szCs w:val="28"/>
        </w:rPr>
      </w:pPr>
      <w:r w:rsidRPr="00FC1837">
        <w:rPr>
          <w:color w:val="464646"/>
          <w:sz w:val="28"/>
          <w:szCs w:val="28"/>
        </w:rPr>
        <w:t>Αν η Ανάσταση του Χριστού δεν είναι ένα αληθινό γεγονός, όλο το οικοδόμημα της χριστιανικής πίστης καταρρέει, όπως αναφέρει ο απόστολος Παύλος στο 15ο κεφάλαιο της Α' προς Κορινθίους επιστολής.</w:t>
      </w:r>
    </w:p>
    <w:p w:rsidR="00E62139" w:rsidRPr="00FC1837" w:rsidRDefault="00E62139" w:rsidP="00E62139">
      <w:pPr>
        <w:shd w:val="clear" w:color="auto" w:fill="FFFFFF"/>
        <w:jc w:val="both"/>
        <w:rPr>
          <w:color w:val="464646"/>
          <w:sz w:val="28"/>
          <w:szCs w:val="28"/>
        </w:rPr>
      </w:pPr>
      <w:r w:rsidRPr="00FC1837">
        <w:rPr>
          <w:color w:val="464646"/>
          <w:sz w:val="28"/>
          <w:szCs w:val="28"/>
        </w:rPr>
        <w:t xml:space="preserve">Οι πρώτοι Χριστιανοί βάσισαν τη χριστιανική πίστη στην Ανάσταση του Χριστού θεωρώντας τη ως δεδομένο γεγονός και ως θεμέλιο της σωτηρίας: </w:t>
      </w:r>
      <w:r w:rsidRPr="00FC1837">
        <w:rPr>
          <w:b/>
          <w:bCs/>
          <w:i/>
          <w:iCs/>
          <w:color w:val="464646"/>
          <w:sz w:val="28"/>
          <w:szCs w:val="28"/>
        </w:rPr>
        <w:t>«εάν ομολογήσης διά του στόματός σου τον Κύριον Ιησούν, και πιστεύσης εν τη καρδία σου ότι ο Θεός ανέστησεν αυτόν εκ νεκρών, θέλεις σωθή» (Ρωμαίους 10:9)</w:t>
      </w:r>
    </w:p>
    <w:p w:rsidR="00E62139" w:rsidRPr="00FC1837" w:rsidRDefault="00E62139" w:rsidP="00E62139">
      <w:pPr>
        <w:shd w:val="clear" w:color="auto" w:fill="FFFFFF"/>
        <w:jc w:val="both"/>
        <w:rPr>
          <w:color w:val="464646"/>
          <w:sz w:val="28"/>
          <w:szCs w:val="28"/>
        </w:rPr>
      </w:pPr>
      <w:r w:rsidRPr="00FC1837">
        <w:rPr>
          <w:color w:val="464646"/>
          <w:sz w:val="28"/>
          <w:szCs w:val="28"/>
        </w:rPr>
        <w:t xml:space="preserve">Η πραγμάτωση του έργου του Χριστού βασίστηκε εσκεμμένα πάνω στην Ανάστασή Του καθώς και ο Ίδιος το διεκήρυττε. Όταν μάλιστα ζητήθηκε από τον Κύριο να πραγματοποιήσει κάποιο σημάδι, </w:t>
      </w:r>
      <w:r w:rsidRPr="00FC1837">
        <w:rPr>
          <w:b/>
          <w:bCs/>
          <w:color w:val="464646"/>
          <w:sz w:val="28"/>
          <w:szCs w:val="28"/>
        </w:rPr>
        <w:t>Αυτός παρέπεμψε στην Ανάστασή Του ως το πιο αξιόπιστο από όλα τα σημεία και τα θαύματα που είχε κάνει!</w:t>
      </w:r>
      <w:r w:rsidRPr="00FC1837">
        <w:rPr>
          <w:color w:val="464646"/>
          <w:sz w:val="28"/>
          <w:szCs w:val="28"/>
        </w:rPr>
        <w:t xml:space="preserve"> (βλ. Ματθαίον 12:38-40 &amp; Ιωάννην 2:18-22)</w:t>
      </w:r>
    </w:p>
    <w:p w:rsidR="00E62139" w:rsidRPr="00FC1837" w:rsidRDefault="00E62139" w:rsidP="00E62139">
      <w:pPr>
        <w:shd w:val="clear" w:color="auto" w:fill="FFFFFF"/>
        <w:jc w:val="both"/>
        <w:rPr>
          <w:color w:val="464646"/>
          <w:sz w:val="28"/>
          <w:szCs w:val="28"/>
        </w:rPr>
      </w:pPr>
      <w:r w:rsidRPr="00FC1837">
        <w:rPr>
          <w:color w:val="464646"/>
          <w:sz w:val="28"/>
          <w:szCs w:val="28"/>
        </w:rPr>
        <w:t xml:space="preserve">Από τα τέσσερα Ευαγγέλια που </w:t>
      </w:r>
      <w:r w:rsidRPr="00FC1837">
        <w:rPr>
          <w:b/>
          <w:bCs/>
          <w:color w:val="464646"/>
          <w:sz w:val="28"/>
          <w:szCs w:val="28"/>
        </w:rPr>
        <w:t>αποδεδειγμένα είναι αξιόπιστες ιστορικές πηγές</w:t>
      </w:r>
      <w:r w:rsidRPr="00FC1837">
        <w:rPr>
          <w:color w:val="464646"/>
          <w:sz w:val="28"/>
          <w:szCs w:val="28"/>
        </w:rPr>
        <w:t xml:space="preserve"> (βλ. παλαιότερα άρθρα) γνωρίζουμε τα περισσότερα στοιχεία για τα γεγονότα που αφορούν το θάνατο και ταφή του Χριστού από όσα γνωρίζουμε για το θάνατο και την ταφή οποιουδήποτε άλλου προσώπου στην αρχαία Ιστορία. </w:t>
      </w:r>
      <w:r w:rsidRPr="00FC1837">
        <w:rPr>
          <w:b/>
          <w:bCs/>
          <w:color w:val="464646"/>
          <w:sz w:val="28"/>
          <w:szCs w:val="28"/>
        </w:rPr>
        <w:t>Ο τάφος δεν αμφισβητήθηκε ποτέ ότι είναι άδειος.</w:t>
      </w:r>
      <w:r w:rsidRPr="00FC1837">
        <w:rPr>
          <w:color w:val="464646"/>
          <w:sz w:val="28"/>
          <w:szCs w:val="28"/>
        </w:rPr>
        <w:t xml:space="preserve"> Το αν αυτό που συνέβη είναι Ανάσταση ή όχι θα το εξετάσουμε. Το γεγονός όμως ότι ο τάφος είναι άδειος ουδέποτε αμφισβητήθηκε από κανέναν. </w:t>
      </w:r>
      <w:r w:rsidRPr="00FC1837">
        <w:rPr>
          <w:b/>
          <w:bCs/>
          <w:color w:val="464646"/>
          <w:sz w:val="28"/>
          <w:szCs w:val="28"/>
        </w:rPr>
        <w:t>Η σημασία της Ανάστασης μπορεί να είναι ένα θεολογικό ζήτημα, αλλά το γεγονός της Ανάστασης είναι ένα ιστορικό ζήτημα.</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color w:val="464646"/>
          <w:sz w:val="28"/>
          <w:szCs w:val="28"/>
          <w:u w:val="single"/>
        </w:rPr>
        <w:t>Ας δούμε τα ιστορικά γεγονότα:</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1. Ο Ιησούς ήταν πράγματι νεκρός</w:t>
      </w:r>
    </w:p>
    <w:p w:rsidR="00E62139" w:rsidRPr="00FC1837" w:rsidRDefault="00E62139" w:rsidP="00E62139">
      <w:pPr>
        <w:shd w:val="clear" w:color="auto" w:fill="FFFFFF"/>
        <w:jc w:val="both"/>
        <w:rPr>
          <w:color w:val="464646"/>
          <w:sz w:val="28"/>
          <w:szCs w:val="28"/>
        </w:rPr>
      </w:pPr>
    </w:p>
    <w:p w:rsidR="00E62139" w:rsidRPr="00FC1837" w:rsidRDefault="00E62139" w:rsidP="00E62139">
      <w:pPr>
        <w:numPr>
          <w:ilvl w:val="0"/>
          <w:numId w:val="11"/>
        </w:numPr>
        <w:shd w:val="clear" w:color="auto" w:fill="FFFFFF"/>
        <w:spacing w:before="100" w:beforeAutospacing="1" w:after="100" w:afterAutospacing="1"/>
        <w:jc w:val="both"/>
        <w:rPr>
          <w:color w:val="464646"/>
          <w:sz w:val="28"/>
          <w:szCs w:val="28"/>
        </w:rPr>
      </w:pPr>
      <w:r w:rsidRPr="00FC1837">
        <w:rPr>
          <w:color w:val="464646"/>
          <w:sz w:val="28"/>
          <w:szCs w:val="28"/>
        </w:rPr>
        <w:lastRenderedPageBreak/>
        <w:t xml:space="preserve">Μαστιγώθηκε άγρια, δάρθηκε και φόρεσε αγκάθινο στεφάνι. </w:t>
      </w:r>
    </w:p>
    <w:p w:rsidR="00E62139" w:rsidRPr="00FC1837" w:rsidRDefault="00E62139" w:rsidP="00E62139">
      <w:pPr>
        <w:numPr>
          <w:ilvl w:val="0"/>
          <w:numId w:val="11"/>
        </w:numPr>
        <w:shd w:val="clear" w:color="auto" w:fill="FFFFFF"/>
        <w:spacing w:before="100" w:beforeAutospacing="1" w:after="100" w:afterAutospacing="1"/>
        <w:jc w:val="both"/>
        <w:rPr>
          <w:color w:val="464646"/>
          <w:sz w:val="28"/>
          <w:szCs w:val="28"/>
        </w:rPr>
      </w:pPr>
      <w:r w:rsidRPr="00FC1837">
        <w:rPr>
          <w:color w:val="464646"/>
          <w:sz w:val="28"/>
          <w:szCs w:val="28"/>
        </w:rPr>
        <w:t xml:space="preserve">«Τον έφεραν» στο Γολγοθά διότι ήταν πολύ εξαντλημένος και δεν μπορούσε ο ίδιος να κουβαλήσει το σταυρό. </w:t>
      </w:r>
    </w:p>
    <w:p w:rsidR="00E62139" w:rsidRPr="00FC1837" w:rsidRDefault="00E62139" w:rsidP="00E62139">
      <w:pPr>
        <w:numPr>
          <w:ilvl w:val="0"/>
          <w:numId w:val="11"/>
        </w:numPr>
        <w:shd w:val="clear" w:color="auto" w:fill="FFFFFF"/>
        <w:spacing w:before="100" w:beforeAutospacing="1" w:after="100" w:afterAutospacing="1"/>
        <w:jc w:val="both"/>
        <w:rPr>
          <w:color w:val="464646"/>
          <w:sz w:val="28"/>
          <w:szCs w:val="28"/>
        </w:rPr>
      </w:pPr>
      <w:r w:rsidRPr="00FC1837">
        <w:rPr>
          <w:color w:val="464646"/>
          <w:sz w:val="28"/>
          <w:szCs w:val="28"/>
        </w:rPr>
        <w:t xml:space="preserve">Η σταύρωση ήταν ένα μεγάλο μαρτύριο. Με όλες του τις πληγές και τις φλεγμονές κρεμόταν ημίγυμνος από τα καρφιά και παρά την εξάντλησή του ήταν υποχρεωμένος να κινεί τα πόδια του για να αναπνέει. </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color w:val="464646"/>
          <w:sz w:val="28"/>
          <w:szCs w:val="28"/>
        </w:rPr>
        <w:t>Ο θάνατος δεν αργεί να έρθει σε τέτοιες καταστάσεις και μάλιστα ήταν απολύτρωση.</w:t>
      </w:r>
    </w:p>
    <w:p w:rsidR="00E62139" w:rsidRPr="00FC1837" w:rsidRDefault="00E62139" w:rsidP="00E62139">
      <w:pPr>
        <w:shd w:val="clear" w:color="auto" w:fill="FFFFFF"/>
        <w:jc w:val="both"/>
        <w:rPr>
          <w:color w:val="464646"/>
          <w:sz w:val="28"/>
          <w:szCs w:val="28"/>
        </w:rPr>
      </w:pPr>
    </w:p>
    <w:p w:rsidR="00E62139" w:rsidRPr="00FC1837" w:rsidRDefault="00E62139" w:rsidP="00E62139">
      <w:pPr>
        <w:numPr>
          <w:ilvl w:val="0"/>
          <w:numId w:val="12"/>
        </w:numPr>
        <w:shd w:val="clear" w:color="auto" w:fill="FFFFFF"/>
        <w:spacing w:before="100" w:beforeAutospacing="1" w:after="100" w:afterAutospacing="1"/>
        <w:jc w:val="both"/>
        <w:rPr>
          <w:color w:val="464646"/>
          <w:sz w:val="28"/>
          <w:szCs w:val="28"/>
        </w:rPr>
      </w:pPr>
      <w:r w:rsidRPr="00FC1837">
        <w:rPr>
          <w:color w:val="464646"/>
          <w:sz w:val="28"/>
          <w:szCs w:val="28"/>
        </w:rPr>
        <w:t xml:space="preserve">Το αίμα και το νερό που βγήκαν από το τρύπημα της λόγχης, πιστοποιούν ιατρικώς ότι έχει προηγηθεί θάνατος (ο θάνατος δεν προκλήθηκε από το τρύπημα της λόγχης). </w:t>
      </w:r>
    </w:p>
    <w:p w:rsidR="00E62139" w:rsidRPr="00FC1837" w:rsidRDefault="00E62139" w:rsidP="00E62139">
      <w:pPr>
        <w:numPr>
          <w:ilvl w:val="0"/>
          <w:numId w:val="12"/>
        </w:numPr>
        <w:shd w:val="clear" w:color="auto" w:fill="FFFFFF"/>
        <w:spacing w:before="100" w:beforeAutospacing="1" w:after="100" w:afterAutospacing="1"/>
        <w:jc w:val="both"/>
        <w:rPr>
          <w:color w:val="464646"/>
          <w:sz w:val="28"/>
          <w:szCs w:val="28"/>
        </w:rPr>
      </w:pPr>
      <w:r w:rsidRPr="00FC1837">
        <w:rPr>
          <w:color w:val="464646"/>
          <w:sz w:val="28"/>
          <w:szCs w:val="28"/>
        </w:rPr>
        <w:t xml:space="preserve">Ακόμα κι αν δεν ήταν νεκρός, η λόγχη διαπερνώντας τους πνεύμονες και πιθανότατα και το περικάρδιο, θα τον θανάτωνε αμέσως. </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2. Ο τάφος</w:t>
      </w:r>
    </w:p>
    <w:p w:rsidR="00E62139" w:rsidRPr="00FC1837" w:rsidRDefault="00E62139" w:rsidP="00E62139">
      <w:pPr>
        <w:shd w:val="clear" w:color="auto" w:fill="FFFFFF"/>
        <w:jc w:val="both"/>
        <w:rPr>
          <w:color w:val="464646"/>
          <w:sz w:val="28"/>
          <w:szCs w:val="28"/>
        </w:rPr>
      </w:pPr>
    </w:p>
    <w:p w:rsidR="00E62139" w:rsidRPr="00FC1837" w:rsidRDefault="00E62139" w:rsidP="00E62139">
      <w:pPr>
        <w:numPr>
          <w:ilvl w:val="0"/>
          <w:numId w:val="13"/>
        </w:numPr>
        <w:shd w:val="clear" w:color="auto" w:fill="FFFFFF"/>
        <w:spacing w:before="100" w:beforeAutospacing="1" w:after="100" w:afterAutospacing="1"/>
        <w:jc w:val="both"/>
        <w:rPr>
          <w:color w:val="464646"/>
          <w:sz w:val="28"/>
          <w:szCs w:val="28"/>
        </w:rPr>
      </w:pPr>
      <w:r w:rsidRPr="00FC1837">
        <w:rPr>
          <w:color w:val="464646"/>
          <w:sz w:val="28"/>
          <w:szCs w:val="28"/>
        </w:rPr>
        <w:t xml:space="preserve">Γνωρίζουμε επακριβώς ποιός ανέλαβε την ταφή του σώματος του Ιησού. </w:t>
      </w:r>
    </w:p>
    <w:p w:rsidR="00E62139" w:rsidRPr="00FC1837" w:rsidRDefault="00E62139" w:rsidP="00E62139">
      <w:pPr>
        <w:numPr>
          <w:ilvl w:val="0"/>
          <w:numId w:val="13"/>
        </w:numPr>
        <w:shd w:val="clear" w:color="auto" w:fill="FFFFFF"/>
        <w:spacing w:before="100" w:beforeAutospacing="1" w:after="100" w:afterAutospacing="1"/>
        <w:jc w:val="both"/>
        <w:rPr>
          <w:color w:val="464646"/>
          <w:sz w:val="28"/>
          <w:szCs w:val="28"/>
        </w:rPr>
      </w:pPr>
      <w:r w:rsidRPr="00FC1837">
        <w:rPr>
          <w:color w:val="464646"/>
          <w:sz w:val="28"/>
          <w:szCs w:val="28"/>
        </w:rPr>
        <w:t xml:space="preserve">Γνωρίζουμε τον ιδιοκτήτη του τάφου. </w:t>
      </w:r>
    </w:p>
    <w:p w:rsidR="00E62139" w:rsidRPr="00FC1837" w:rsidRDefault="00E62139" w:rsidP="00E62139">
      <w:pPr>
        <w:numPr>
          <w:ilvl w:val="0"/>
          <w:numId w:val="13"/>
        </w:numPr>
        <w:shd w:val="clear" w:color="auto" w:fill="FFFFFF"/>
        <w:spacing w:before="100" w:beforeAutospacing="1" w:after="100" w:afterAutospacing="1"/>
        <w:jc w:val="both"/>
        <w:rPr>
          <w:color w:val="464646"/>
          <w:sz w:val="28"/>
          <w:szCs w:val="28"/>
        </w:rPr>
      </w:pPr>
      <w:r w:rsidRPr="00FC1837">
        <w:rPr>
          <w:color w:val="464646"/>
          <w:sz w:val="28"/>
          <w:szCs w:val="28"/>
        </w:rPr>
        <w:t xml:space="preserve">Γνωρίζουμε την τοποθεσία του τάφου. </w:t>
      </w:r>
    </w:p>
    <w:p w:rsidR="00E62139" w:rsidRPr="00FC1837" w:rsidRDefault="00E62139" w:rsidP="00E62139">
      <w:pPr>
        <w:numPr>
          <w:ilvl w:val="0"/>
          <w:numId w:val="13"/>
        </w:numPr>
        <w:shd w:val="clear" w:color="auto" w:fill="FFFFFF"/>
        <w:spacing w:before="100" w:beforeAutospacing="1" w:after="100" w:afterAutospacing="1"/>
        <w:jc w:val="both"/>
        <w:rPr>
          <w:color w:val="464646"/>
          <w:sz w:val="28"/>
          <w:szCs w:val="28"/>
        </w:rPr>
      </w:pPr>
      <w:r w:rsidRPr="00FC1837">
        <w:rPr>
          <w:color w:val="464646"/>
          <w:sz w:val="28"/>
          <w:szCs w:val="28"/>
        </w:rPr>
        <w:t xml:space="preserve">Περιγράφονται λεπτομερώς οι προετοιμασίες της ταφής. </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3. Η ταφή: το σώμα του Χριστού τοποθετείται στον τάφο και ασφαλίζεται</w:t>
      </w:r>
    </w:p>
    <w:p w:rsidR="00E62139" w:rsidRPr="00FC1837" w:rsidRDefault="00E62139" w:rsidP="00E62139">
      <w:pPr>
        <w:shd w:val="clear" w:color="auto" w:fill="FFFFFF"/>
        <w:jc w:val="both"/>
        <w:rPr>
          <w:color w:val="464646"/>
          <w:sz w:val="28"/>
          <w:szCs w:val="28"/>
        </w:rPr>
      </w:pPr>
    </w:p>
    <w:p w:rsidR="00E62139" w:rsidRPr="00FC1837" w:rsidRDefault="00E62139" w:rsidP="00E62139">
      <w:pPr>
        <w:numPr>
          <w:ilvl w:val="0"/>
          <w:numId w:val="14"/>
        </w:numPr>
        <w:shd w:val="clear" w:color="auto" w:fill="FFFFFF"/>
        <w:spacing w:before="100" w:beforeAutospacing="1" w:after="100" w:afterAutospacing="1"/>
        <w:jc w:val="both"/>
        <w:rPr>
          <w:color w:val="464646"/>
          <w:sz w:val="28"/>
          <w:szCs w:val="28"/>
        </w:rPr>
      </w:pPr>
      <w:r w:rsidRPr="00FC1837">
        <w:rPr>
          <w:color w:val="464646"/>
          <w:sz w:val="28"/>
          <w:szCs w:val="28"/>
        </w:rPr>
        <w:t xml:space="preserve">Τα σάβανα </w:t>
      </w:r>
      <w:r w:rsidR="0075664E" w:rsidRPr="00FC1837">
        <w:rPr>
          <w:color w:val="464646"/>
          <w:sz w:val="28"/>
          <w:szCs w:val="28"/>
        </w:rPr>
        <w:t>τύλιγαν</w:t>
      </w:r>
      <w:r w:rsidRPr="00FC1837">
        <w:rPr>
          <w:color w:val="464646"/>
          <w:sz w:val="28"/>
          <w:szCs w:val="28"/>
        </w:rPr>
        <w:t xml:space="preserve"> το σώμα πολύ σφιχτά (χρησιμοποιείται η λέξη «έδεσαν») και ήταν κολλημένα πάνω στο σώμα λόγω των αρωματικών ουσιών, σχηματίζοντας ένα συμπαγές σώμα. Ήταν αδύνατον όχι μόνο να βγει ο ίδιος από τα σάβανα αλλά και κάποιος άλλος να ξετυλίξει το σώμα. Επίσης, ακόμα κι αν δεν ήταν νεκρός, η οξεία οσμή του μύρου θα τον έπνιγε. </w:t>
      </w:r>
    </w:p>
    <w:p w:rsidR="00E62139" w:rsidRPr="00FC1837" w:rsidRDefault="00E62139" w:rsidP="00E62139">
      <w:pPr>
        <w:numPr>
          <w:ilvl w:val="0"/>
          <w:numId w:val="14"/>
        </w:numPr>
        <w:shd w:val="clear" w:color="auto" w:fill="FFFFFF"/>
        <w:spacing w:before="100" w:beforeAutospacing="1" w:after="100" w:afterAutospacing="1"/>
        <w:jc w:val="both"/>
        <w:rPr>
          <w:color w:val="464646"/>
          <w:sz w:val="28"/>
          <w:szCs w:val="28"/>
        </w:rPr>
      </w:pPr>
      <w:r w:rsidRPr="00FC1837">
        <w:rPr>
          <w:color w:val="464646"/>
          <w:sz w:val="28"/>
          <w:szCs w:val="28"/>
        </w:rPr>
        <w:t xml:space="preserve">Η είσοδος του τάφου καλυπτόταν από μία μεγάλη πέτρα που χρειάζονταν αρκετοί άνδρες να την κυλήσουν. </w:t>
      </w:r>
    </w:p>
    <w:p w:rsidR="00E62139" w:rsidRPr="00FC1837" w:rsidRDefault="00E62139" w:rsidP="00E62139">
      <w:pPr>
        <w:numPr>
          <w:ilvl w:val="0"/>
          <w:numId w:val="14"/>
        </w:numPr>
        <w:shd w:val="clear" w:color="auto" w:fill="FFFFFF"/>
        <w:spacing w:before="100" w:beforeAutospacing="1" w:after="100" w:afterAutospacing="1"/>
        <w:jc w:val="both"/>
        <w:rPr>
          <w:color w:val="464646"/>
          <w:sz w:val="28"/>
          <w:szCs w:val="28"/>
        </w:rPr>
      </w:pPr>
      <w:r w:rsidRPr="00FC1837">
        <w:rPr>
          <w:color w:val="464646"/>
          <w:sz w:val="28"/>
          <w:szCs w:val="28"/>
        </w:rPr>
        <w:lastRenderedPageBreak/>
        <w:t xml:space="preserve">Η είσοδος του τάφου σφραγίστηκε με τη ρωμαϊκή σφραγίδα. Η ρωμαϊκή φρουρά σφραγίζοντας τον τάφο πιστοποίησε ότι έλαβαν ένα συγκεκριμένο νεκρό σώμα. Η δε σφραγίδα προστατευόταν πάση θυσία από τους άψογα εκπαιδευμένους και σκληρά πειθαρχημένους ρωμαίους στρατιώτες καθώς αφενός αντιπροσώπευε την εξουσία της ρωμαϊκής αυτοκρατορίας, αφετέρου δε η παραβίασή της από τρίτους, επέσυρε τιμωρία θανάτου στους φρουρούς. Με λίγα λόγια, ο τάφος ήταν αδύνατον να παραβιαστεί. </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4. Ο τάφος αδειάζει!</w:t>
      </w:r>
    </w:p>
    <w:p w:rsidR="00E62139" w:rsidRPr="00FC1837" w:rsidRDefault="00E62139" w:rsidP="00E62139">
      <w:pPr>
        <w:shd w:val="clear" w:color="auto" w:fill="FFFFFF"/>
        <w:jc w:val="both"/>
        <w:rPr>
          <w:color w:val="464646"/>
          <w:sz w:val="28"/>
          <w:szCs w:val="28"/>
        </w:rPr>
      </w:pPr>
    </w:p>
    <w:p w:rsidR="00E62139" w:rsidRPr="00FC1837" w:rsidRDefault="00E62139" w:rsidP="00E62139">
      <w:pPr>
        <w:numPr>
          <w:ilvl w:val="0"/>
          <w:numId w:val="15"/>
        </w:numPr>
        <w:shd w:val="clear" w:color="auto" w:fill="FFFFFF"/>
        <w:spacing w:before="100" w:beforeAutospacing="1" w:after="100" w:afterAutospacing="1"/>
        <w:jc w:val="both"/>
        <w:rPr>
          <w:color w:val="464646"/>
          <w:sz w:val="28"/>
          <w:szCs w:val="28"/>
        </w:rPr>
      </w:pPr>
      <w:r w:rsidRPr="00FC1837">
        <w:rPr>
          <w:color w:val="464646"/>
          <w:sz w:val="28"/>
          <w:szCs w:val="28"/>
        </w:rPr>
        <w:t xml:space="preserve">Το γεγονός αυτό δεν αμφισβητήθηκε ποτέ, ούτε ακόμη κι από τους εχθρούς του Χριστού. Ήταν δεδομένο και εύκολα επαληθεύσιμο για τους σύγχρονους ανθρώπους της εποχής εκείνης. Έγιναν κάποιες προσπάθειες να δοθεί μια διαφορετική εξήγηση για το τι συνέβη. Και όλες αυτές οι προσπάθειες δεν έκαναν τίποτα περισσότερο από το να επιβεβαιώνουν αφενός ότι ο τάφος ήταν όντως άδειος και αφετέρου ότι οι ενδείξεις ότι ο τάφος ήταν άδειος ήταν πολύ τρανταχτές για να τολμήσει κανείς να ισχυριστεί το αντίθετο. </w:t>
      </w:r>
    </w:p>
    <w:p w:rsidR="00E62139" w:rsidRPr="00FC1837" w:rsidRDefault="00E62139" w:rsidP="00E62139">
      <w:pPr>
        <w:numPr>
          <w:ilvl w:val="0"/>
          <w:numId w:val="15"/>
        </w:numPr>
        <w:shd w:val="clear" w:color="auto" w:fill="FFFFFF"/>
        <w:spacing w:before="100" w:beforeAutospacing="1" w:after="100" w:afterAutospacing="1"/>
        <w:jc w:val="both"/>
        <w:rPr>
          <w:color w:val="464646"/>
          <w:sz w:val="28"/>
          <w:szCs w:val="28"/>
        </w:rPr>
      </w:pPr>
      <w:r w:rsidRPr="00FC1837">
        <w:rPr>
          <w:color w:val="464646"/>
          <w:sz w:val="28"/>
          <w:szCs w:val="28"/>
        </w:rPr>
        <w:t xml:space="preserve">Το γεγονός ότι τα σφιχτοτυλιγμένα και κολλημένα, με αρωματικές κολλώδεις ουσίες, σάβανα ήταν κενά αλλά και ότι το σουδάριο που κάλυπτε το κεφάλι του Χριστού ήταν τυλιγμένο ξεχωριστά λίγο πιο πέρα, δείχνουν ότι το σώμα είχε βγει από τα σάβανα μόνο του και με ηρεμία. </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5. Προσπάθειες εξήγησης του άδειου τάφου</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α. Απώλεια των αισθήσεων:</w:t>
      </w:r>
      <w:r w:rsidRPr="00FC1837">
        <w:rPr>
          <w:color w:val="464646"/>
          <w:sz w:val="28"/>
          <w:szCs w:val="28"/>
        </w:rPr>
        <w:t xml:space="preserve"> Ο Χριστός δεν πέθανε πάνω στο σταυρό αλλά έχασε τις αισθήσεις του. Ενταφιάστηκε ζωντανός και μετά από πολλές ώρες συνήρθε.</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 xml:space="preserve">Απάντηση: </w:t>
      </w:r>
      <w:r w:rsidRPr="00FC1837">
        <w:rPr>
          <w:color w:val="464646"/>
          <w:sz w:val="28"/>
          <w:szCs w:val="28"/>
        </w:rPr>
        <w:t xml:space="preserve">Είδαμε παραπάνω ότι ο Ιησούς ήταν αναμφισβήτητα νεκρός. Αλλά και να μην ήταν, μετά από την ταλαιπωρία που πέρασε και τις πληγές που είχε, χωρίς ιατρική βοήθεια και δεμένος με τα σάβανα και τα έντονα τοξικά μυρωδικά, μάλλον θα κατέληγε παρά θα συνερχόταν. Αλλά και να συνερχόταν, θα ήταν αδύνατον ένας εξασθενημένος και γεμάτος πληγές άνθρωπος, μόνος του να λυθεί από τα σάβανα, να </w:t>
      </w:r>
      <w:r w:rsidRPr="00FC1837">
        <w:rPr>
          <w:color w:val="464646"/>
          <w:sz w:val="28"/>
          <w:szCs w:val="28"/>
        </w:rPr>
        <w:lastRenderedPageBreak/>
        <w:t>κυλήσει την τεράστια πέτρα, να κατανικήσει τη ρωμαϊκή φρουρά, να περπατήσει αρκετά χιλιόμετρα και να παρουσιαστεί στους μαθητές.</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β. Το σώμα του Ιησού εκλάπη:</w:t>
      </w:r>
      <w:r w:rsidRPr="00FC1837">
        <w:rPr>
          <w:color w:val="464646"/>
          <w:sz w:val="28"/>
          <w:szCs w:val="28"/>
        </w:rPr>
        <w:t xml:space="preserve"> Κάποιοι κατά τη διάρκεια της νύχτας έκλεψαν το σώμα από τον τάφο.</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Απάντηση:</w:t>
      </w:r>
      <w:r w:rsidRPr="00FC1837">
        <w:rPr>
          <w:color w:val="464646"/>
          <w:sz w:val="28"/>
          <w:szCs w:val="28"/>
        </w:rPr>
        <w:t xml:space="preserve"> Οι εχθροί του Ιησού δεν είχαν κανένα κίνητρο και οι φοβισμένοι μαθητές του δεν είχαν καμία δύναμη να κάνουν κάτι τέτοιο. Όποιος επιχειρούσε να κλέψει το σώμα θα έπρεπε είτε να νικήσει πρώτα τη ρωμαϊκή φρουρά είτε να ελπίζει ότι όλοι οι φρουροί θα αποκοιμηθούν (πράγμα αδύνατον) και στη συνέχεια απολύτως αθόρυβα να αποκυλήσει την πέτρα και με βιασύνη να κλέψει το σώμα και όχι να φροντίσει να βγάλει και μάλιστα να τυλίξει τα κολλημένα σάβανα. Το σενάριο της κλοπής τους σώματος οδήγησε μάλιστα τους ρωμαίους στρατιώτες στην αντίφαση να διαδόσουν ότι οι ίδιοι αποκοιμήθηκαν (ενώ ήξεραν ότι αυτό τιμωρείται με θάνατο) αλλά παρόλα αυτά, να γνωρίζουν ότι αυτοί που έκλεψαν το σώμα ήταν, υποτίθεται, οι μαθητές.</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γ. Παραισθήσεις:</w:t>
      </w:r>
      <w:r w:rsidRPr="00FC1837">
        <w:rPr>
          <w:color w:val="464646"/>
          <w:sz w:val="28"/>
          <w:szCs w:val="28"/>
        </w:rPr>
        <w:t xml:space="preserve"> Το γεγονός ότι οι μαθητές είδαν τον Χριστό αναστημένο ήταν μια ομαδική παραίσθηση.</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b/>
          <w:bCs/>
          <w:color w:val="464646"/>
          <w:sz w:val="28"/>
          <w:szCs w:val="28"/>
        </w:rPr>
        <w:t>Απάντηση:</w:t>
      </w:r>
      <w:r w:rsidRPr="00FC1837">
        <w:rPr>
          <w:color w:val="464646"/>
          <w:sz w:val="28"/>
          <w:szCs w:val="28"/>
        </w:rPr>
        <w:t xml:space="preserve"> Παραισθήσεις έχουν συγκεκριμένα είδη ανθρώπων και όταν βρίσκονται σε ιδιαίτερη ψυχολογική κατάσταση. Επίσης οι παραισθήσεις είναι πολύ ατομικές και εξαιρετικά υποκειμενικές. Η Καινή Διαθήκη αναφέρει ότι ήρθαν σε επαφή με τον Αναστημένο Χριστό πεντακόσιοι και πλέον άνθρωποι διαφορετικής ψυχοσύνθεσης και σε διαφορετικές ψυχολογικές καταστάσεις, συνθήκες που δεν ευνοούν τη δημιουργία παραισθήσεων, και όλων οι μαρτυρίες συμφωνούν μεταξύ τους. Επίσης πρόσφορο έδαφος για παραισθήσεις δεν υπήρχε διότι κανείς δεν προσδοκούσε να δει τον Κύριο αναστημένο. O Ίδιος άλλωστε δυσκολεύτηκε να τους πείσει για την Ανάστασή Του.</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color w:val="464646"/>
          <w:sz w:val="28"/>
          <w:szCs w:val="28"/>
        </w:rPr>
        <w:t xml:space="preserve">Εφόσον λοιπόν, ενώ ο τάφος αδειάζει, κανένα από τα παραπάνω σενάρια δεν ισχύει, </w:t>
      </w:r>
      <w:r w:rsidRPr="00FC1837">
        <w:rPr>
          <w:b/>
          <w:bCs/>
          <w:color w:val="464646"/>
          <w:sz w:val="28"/>
          <w:szCs w:val="28"/>
        </w:rPr>
        <w:t>οδηγούμαστε</w:t>
      </w:r>
      <w:r w:rsidRPr="00FC1837">
        <w:rPr>
          <w:color w:val="464646"/>
          <w:sz w:val="28"/>
          <w:szCs w:val="28"/>
        </w:rPr>
        <w:t xml:space="preserve"> </w:t>
      </w:r>
      <w:r w:rsidRPr="00FC1837">
        <w:rPr>
          <w:b/>
          <w:bCs/>
          <w:color w:val="464646"/>
          <w:sz w:val="28"/>
          <w:szCs w:val="28"/>
        </w:rPr>
        <w:t>λογικά</w:t>
      </w:r>
      <w:r w:rsidRPr="00FC1837">
        <w:rPr>
          <w:color w:val="464646"/>
          <w:sz w:val="28"/>
          <w:szCs w:val="28"/>
        </w:rPr>
        <w:t xml:space="preserve"> στο συμπέρασμα ότι έγινε Ανάσταση. Ο μεν τρόπος που έγινε είναι θαυματουργικός αλλά το γεγονός είναι </w:t>
      </w:r>
      <w:r w:rsidRPr="00FC1837">
        <w:rPr>
          <w:b/>
          <w:bCs/>
          <w:color w:val="464646"/>
          <w:sz w:val="28"/>
          <w:szCs w:val="28"/>
        </w:rPr>
        <w:t xml:space="preserve">ιστορικό! </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color w:val="464646"/>
          <w:sz w:val="28"/>
          <w:szCs w:val="28"/>
        </w:rPr>
        <w:t>Άλλωστε η αφήγηση της Ανάστασης δεν περιέχει κανένα από τα χαρακτηριστικά που διέπουν μια μυθολογία:</w:t>
      </w:r>
    </w:p>
    <w:p w:rsidR="00E62139" w:rsidRPr="00FC1837" w:rsidRDefault="00E62139" w:rsidP="00E62139">
      <w:pPr>
        <w:shd w:val="clear" w:color="auto" w:fill="FFFFFF"/>
        <w:jc w:val="both"/>
        <w:rPr>
          <w:color w:val="464646"/>
          <w:sz w:val="28"/>
          <w:szCs w:val="28"/>
        </w:rPr>
      </w:pPr>
    </w:p>
    <w:p w:rsidR="00E62139" w:rsidRPr="00FC1837" w:rsidRDefault="00E62139" w:rsidP="00E62139">
      <w:pPr>
        <w:numPr>
          <w:ilvl w:val="0"/>
          <w:numId w:val="16"/>
        </w:numPr>
        <w:shd w:val="clear" w:color="auto" w:fill="FFFFFF"/>
        <w:spacing w:before="100" w:beforeAutospacing="1" w:after="100" w:afterAutospacing="1"/>
        <w:jc w:val="both"/>
        <w:rPr>
          <w:color w:val="464646"/>
          <w:sz w:val="28"/>
          <w:szCs w:val="28"/>
        </w:rPr>
      </w:pPr>
      <w:r w:rsidRPr="00FC1837">
        <w:rPr>
          <w:color w:val="464646"/>
          <w:sz w:val="28"/>
          <w:szCs w:val="28"/>
        </w:rPr>
        <w:lastRenderedPageBreak/>
        <w:t xml:space="preserve">'Ενας </w:t>
      </w:r>
      <w:r w:rsidRPr="00FC1837">
        <w:rPr>
          <w:b/>
          <w:bCs/>
          <w:color w:val="464646"/>
          <w:sz w:val="28"/>
          <w:szCs w:val="28"/>
        </w:rPr>
        <w:t>μύθος χρειάζεται αρκετό χρόνο για να διαδοθεί</w:t>
      </w:r>
      <w:r w:rsidRPr="00FC1837">
        <w:rPr>
          <w:color w:val="464646"/>
          <w:sz w:val="28"/>
          <w:szCs w:val="28"/>
        </w:rPr>
        <w:t xml:space="preserve">, ώστε η γενιά της εποχής στην οποία αναφέρεται να έχει παρέλθει για να μην υπάρχει ο κίνδυνος κάποιος να είναι σε θέση να τον διαψεύσει. </w:t>
      </w:r>
      <w:r w:rsidRPr="00FC1837">
        <w:rPr>
          <w:b/>
          <w:bCs/>
          <w:color w:val="464646"/>
          <w:sz w:val="28"/>
          <w:szCs w:val="28"/>
        </w:rPr>
        <w:t>Η Ανάσταση του Χριστού όμως εθεωρείτο ως αδιάψευστο γεγονός ήδη από την 3η ημέρα μετά το θάνατό Του</w:t>
      </w:r>
      <w:r w:rsidRPr="00FC1837">
        <w:rPr>
          <w:color w:val="464646"/>
          <w:sz w:val="28"/>
          <w:szCs w:val="28"/>
        </w:rPr>
        <w:t>, ενώ κατά την ημέρα της Πεντηκοστής και στα χρόνια που επακολούθησαν, κανένας από τη γενιά εκείνη αλλά και από την γεωγραφική περιοχή (Ιερουσαλήμ) δεν βγήκε να διαψεύσει το γεγονός της Ανάστασης.</w:t>
      </w:r>
    </w:p>
    <w:p w:rsidR="00E62139" w:rsidRPr="00FC1837" w:rsidRDefault="00E62139" w:rsidP="00E62139">
      <w:pPr>
        <w:numPr>
          <w:ilvl w:val="0"/>
          <w:numId w:val="16"/>
        </w:numPr>
        <w:shd w:val="clear" w:color="auto" w:fill="FFFFFF"/>
        <w:spacing w:before="100" w:beforeAutospacing="1" w:after="100" w:afterAutospacing="1"/>
        <w:jc w:val="both"/>
        <w:rPr>
          <w:color w:val="464646"/>
          <w:sz w:val="28"/>
          <w:szCs w:val="28"/>
        </w:rPr>
      </w:pPr>
      <w:r w:rsidRPr="00FC1837">
        <w:rPr>
          <w:color w:val="464646"/>
          <w:sz w:val="28"/>
          <w:szCs w:val="28"/>
        </w:rPr>
        <w:t xml:space="preserve">Οι </w:t>
      </w:r>
      <w:r w:rsidRPr="00FC1837">
        <w:rPr>
          <w:b/>
          <w:bCs/>
          <w:color w:val="464646"/>
          <w:sz w:val="28"/>
          <w:szCs w:val="28"/>
        </w:rPr>
        <w:t xml:space="preserve">ενάντιοι </w:t>
      </w:r>
      <w:r w:rsidRPr="00FC1837">
        <w:rPr>
          <w:color w:val="464646"/>
          <w:sz w:val="28"/>
          <w:szCs w:val="28"/>
        </w:rPr>
        <w:t xml:space="preserve">αρχιερείς και Φαρισαίοι, είχαν </w:t>
      </w:r>
      <w:r w:rsidRPr="00FC1837">
        <w:rPr>
          <w:b/>
          <w:bCs/>
          <w:color w:val="464646"/>
          <w:sz w:val="28"/>
          <w:szCs w:val="28"/>
        </w:rPr>
        <w:t xml:space="preserve">πολλά κίνητρα, εξουσία και μέσα για να καταπολεμήσουν και να καταπνίξουν </w:t>
      </w:r>
      <w:r w:rsidRPr="00FC1837">
        <w:rPr>
          <w:color w:val="464646"/>
          <w:sz w:val="28"/>
          <w:szCs w:val="28"/>
        </w:rPr>
        <w:t xml:space="preserve">τη διάδοση του γεγονότος της Ανάστασης. </w:t>
      </w:r>
      <w:r w:rsidRPr="00FC1837">
        <w:rPr>
          <w:b/>
          <w:bCs/>
          <w:color w:val="464646"/>
          <w:sz w:val="28"/>
          <w:szCs w:val="28"/>
        </w:rPr>
        <w:t xml:space="preserve">Δεν μπόρεσαν όμως να το επιτύχουν </w:t>
      </w:r>
      <w:r w:rsidRPr="00FC1837">
        <w:rPr>
          <w:color w:val="464646"/>
          <w:sz w:val="28"/>
          <w:szCs w:val="28"/>
        </w:rPr>
        <w:t>παρά τις απειλές και τους διωγμούς, διότι όλοι ήσαν πεπεισμένοι για την αλήθεια του γεγονότος.</w:t>
      </w:r>
    </w:p>
    <w:p w:rsidR="00E62139" w:rsidRPr="00FC1837" w:rsidRDefault="00E62139" w:rsidP="00E62139">
      <w:pPr>
        <w:numPr>
          <w:ilvl w:val="0"/>
          <w:numId w:val="16"/>
        </w:numPr>
        <w:shd w:val="clear" w:color="auto" w:fill="FFFFFF"/>
        <w:spacing w:before="100" w:beforeAutospacing="1" w:after="100" w:afterAutospacing="1"/>
        <w:jc w:val="both"/>
        <w:rPr>
          <w:color w:val="464646"/>
          <w:sz w:val="28"/>
          <w:szCs w:val="28"/>
        </w:rPr>
      </w:pPr>
      <w:r w:rsidRPr="00FC1837">
        <w:rPr>
          <w:color w:val="464646"/>
          <w:sz w:val="28"/>
          <w:szCs w:val="28"/>
        </w:rPr>
        <w:t xml:space="preserve">Η αφήγηση Ανάστασης </w:t>
      </w:r>
      <w:r w:rsidRPr="00FC1837">
        <w:rPr>
          <w:b/>
          <w:bCs/>
          <w:color w:val="464646"/>
          <w:sz w:val="28"/>
          <w:szCs w:val="28"/>
        </w:rPr>
        <w:t xml:space="preserve">δεν είναι εξωραϊσμένη και διανθισμένη με διάφορα στοιχεία </w:t>
      </w:r>
      <w:r w:rsidRPr="00FC1837">
        <w:rPr>
          <w:color w:val="464646"/>
          <w:sz w:val="28"/>
          <w:szCs w:val="28"/>
        </w:rPr>
        <w:t>που θα είχαν σκοπό να εντυπωσιάσουν τον αναγνώστη, όπως είθισται στις μυθολογίες.</w:t>
      </w:r>
    </w:p>
    <w:p w:rsidR="00E62139" w:rsidRPr="00FC1837" w:rsidRDefault="00E62139" w:rsidP="00E62139">
      <w:pPr>
        <w:numPr>
          <w:ilvl w:val="0"/>
          <w:numId w:val="16"/>
        </w:numPr>
        <w:shd w:val="clear" w:color="auto" w:fill="FFFFFF"/>
        <w:spacing w:before="100" w:beforeAutospacing="1" w:after="100" w:afterAutospacing="1"/>
        <w:jc w:val="both"/>
        <w:rPr>
          <w:color w:val="464646"/>
          <w:sz w:val="28"/>
          <w:szCs w:val="28"/>
        </w:rPr>
      </w:pPr>
      <w:r w:rsidRPr="00FC1837">
        <w:rPr>
          <w:color w:val="464646"/>
          <w:sz w:val="28"/>
          <w:szCs w:val="28"/>
        </w:rPr>
        <w:t xml:space="preserve">Τα Ευαγγέλια τοποθετούν </w:t>
      </w:r>
      <w:r w:rsidRPr="00FC1837">
        <w:rPr>
          <w:b/>
          <w:bCs/>
          <w:color w:val="464646"/>
          <w:sz w:val="28"/>
          <w:szCs w:val="28"/>
        </w:rPr>
        <w:t>ως πρώτους μάρτυρες του γεγονότος της Ανάστασης κάποιες γυναίκες</w:t>
      </w:r>
      <w:r w:rsidRPr="00FC1837">
        <w:rPr>
          <w:color w:val="464646"/>
          <w:sz w:val="28"/>
          <w:szCs w:val="28"/>
        </w:rPr>
        <w:t>, πράγμα παράλογο για να χρησιμοποιηθεί από το συγραφέα μιας μυθολογίας που θέλει να πείσει για τα γεγονότα που περιγράφει, καθώς την εποχή εκείνη η μαρτυρία μιας γυναίκας δεν είχε καμία αξία και ο λόγος της δεν λαμβανόταν υπόψη σε δικαστήριο.</w:t>
      </w:r>
    </w:p>
    <w:p w:rsidR="00E62139" w:rsidRPr="00FC1837" w:rsidRDefault="00E62139" w:rsidP="00E62139">
      <w:pPr>
        <w:numPr>
          <w:ilvl w:val="0"/>
          <w:numId w:val="16"/>
        </w:numPr>
        <w:shd w:val="clear" w:color="auto" w:fill="FFFFFF"/>
        <w:spacing w:before="100" w:beforeAutospacing="1" w:after="100" w:afterAutospacing="1"/>
        <w:jc w:val="both"/>
        <w:rPr>
          <w:color w:val="464646"/>
          <w:sz w:val="28"/>
          <w:szCs w:val="28"/>
        </w:rPr>
      </w:pPr>
      <w:r w:rsidRPr="00FC1837">
        <w:rPr>
          <w:color w:val="464646"/>
          <w:sz w:val="28"/>
          <w:szCs w:val="28"/>
        </w:rPr>
        <w:t xml:space="preserve">Θα ήταν αδύνατον οι Χριστιανοί και ιδιαίτερα οι απόστολοι </w:t>
      </w:r>
      <w:r w:rsidRPr="00FC1837">
        <w:rPr>
          <w:b/>
          <w:bCs/>
          <w:color w:val="464646"/>
          <w:sz w:val="28"/>
          <w:szCs w:val="28"/>
        </w:rPr>
        <w:t>να δέχονταν να θυσιάσουν τη ζωή τους για κάτι το οποίο γνώριζαν πολύ καλά ότι ήταν ένα ψέμα</w:t>
      </w:r>
      <w:r w:rsidRPr="00FC1837">
        <w:rPr>
          <w:color w:val="464646"/>
          <w:sz w:val="28"/>
          <w:szCs w:val="28"/>
        </w:rPr>
        <w:t xml:space="preserve">. Μάλλον </w:t>
      </w:r>
      <w:r w:rsidRPr="00FC1837">
        <w:rPr>
          <w:b/>
          <w:bCs/>
          <w:color w:val="464646"/>
          <w:sz w:val="28"/>
          <w:szCs w:val="28"/>
        </w:rPr>
        <w:t xml:space="preserve">η αγάπη προς το Διδάσκαλό τους θα είχε μετατραπεί σε μίσος </w:t>
      </w:r>
      <w:r w:rsidRPr="00FC1837">
        <w:rPr>
          <w:color w:val="464646"/>
          <w:sz w:val="28"/>
          <w:szCs w:val="28"/>
        </w:rPr>
        <w:t xml:space="preserve">όταν θα συνειδητοποιούσαν ότι ενώ είχαν αφήσει τις οικογένειες και τις περιουσίες τους για να Τον ακολουθήσουν, τελικά οι υποσχέσεις Του αναδεικνύονταν ψευδείς. </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color w:val="464646"/>
          <w:sz w:val="28"/>
          <w:szCs w:val="28"/>
        </w:rPr>
        <w:t xml:space="preserve">Όμως ο Αναστημένος Χριστός φανέρωνε τον Εαυτό Του «διά πολλών </w:t>
      </w:r>
      <w:r w:rsidRPr="00FC1837">
        <w:rPr>
          <w:b/>
          <w:bCs/>
          <w:color w:val="464646"/>
          <w:sz w:val="28"/>
          <w:szCs w:val="28"/>
        </w:rPr>
        <w:t>τεκμηρίων</w:t>
      </w:r>
      <w:r w:rsidRPr="00FC1837">
        <w:rPr>
          <w:color w:val="464646"/>
          <w:sz w:val="28"/>
          <w:szCs w:val="28"/>
        </w:rPr>
        <w:t xml:space="preserve">» για σαράντα ημέρες και σε πεντακοσίους και πλέον ανθρώπους. Φανερώθηκε σε συγκεκριμένα άτομα, σε συγκεκριμένες τοποθεσίες και σε συγκεκριμένες χρονικές στιγμές που αναφέρονται λεπτομερώς μέσα στα κείμενα της Καινής Διαθήκης (Μαρκον 16:9-14 &amp; Α’ Κορινθίους 15:6-8). Επίσης, η Ανάσταση ήταν </w:t>
      </w:r>
      <w:r w:rsidRPr="00FC1837">
        <w:rPr>
          <w:b/>
          <w:bCs/>
          <w:color w:val="464646"/>
          <w:sz w:val="28"/>
          <w:szCs w:val="28"/>
        </w:rPr>
        <w:t>σωματική</w:t>
      </w:r>
      <w:r w:rsidRPr="00FC1837">
        <w:rPr>
          <w:color w:val="464646"/>
          <w:sz w:val="28"/>
          <w:szCs w:val="28"/>
        </w:rPr>
        <w:t>. Οι μαθητές, ομολογούν ειλικρινέστατα και αντικειμενικά ότι και οι ίδιοι δυσκολεύτηκαν να πειστούν ότι έβλεπαν μπροστά τους τον αναστημένο Χριστό όχι σαν πνεύμα αλλά με σώμα. Και εφόσον βεβαιώθηκαν για αυτό, δεν χωρούσε καμία αμφισβήτηση μέσα τους ότι ο διδάσκαλός τους πράγματι αναστήθηκε.</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color w:val="464646"/>
          <w:sz w:val="28"/>
          <w:szCs w:val="28"/>
        </w:rPr>
      </w:pPr>
      <w:r w:rsidRPr="00FC1837">
        <w:rPr>
          <w:color w:val="464646"/>
          <w:sz w:val="28"/>
          <w:szCs w:val="28"/>
        </w:rPr>
        <w:t xml:space="preserve">Η </w:t>
      </w:r>
      <w:r w:rsidRPr="00FC1837">
        <w:rPr>
          <w:b/>
          <w:bCs/>
          <w:color w:val="464646"/>
          <w:sz w:val="28"/>
          <w:szCs w:val="28"/>
        </w:rPr>
        <w:t>Ανάσταση του Ιησού Χριστού</w:t>
      </w:r>
      <w:r w:rsidRPr="00FC1837">
        <w:rPr>
          <w:color w:val="464646"/>
          <w:sz w:val="28"/>
          <w:szCs w:val="28"/>
        </w:rPr>
        <w:t xml:space="preserve">, ως πραγματικό γεγονός, είχε και έχει </w:t>
      </w:r>
      <w:r w:rsidRPr="00FC1837">
        <w:rPr>
          <w:b/>
          <w:bCs/>
          <w:color w:val="464646"/>
          <w:sz w:val="28"/>
          <w:szCs w:val="28"/>
        </w:rPr>
        <w:t>αποτελέσματα</w:t>
      </w:r>
      <w:r w:rsidRPr="00FC1837">
        <w:rPr>
          <w:color w:val="464646"/>
          <w:sz w:val="28"/>
          <w:szCs w:val="28"/>
        </w:rPr>
        <w:t xml:space="preserve">: </w:t>
      </w:r>
    </w:p>
    <w:p w:rsidR="00E62139" w:rsidRPr="00FC1837" w:rsidRDefault="00E62139" w:rsidP="00E62139">
      <w:pPr>
        <w:shd w:val="clear" w:color="auto" w:fill="FFFFFF"/>
        <w:jc w:val="both"/>
        <w:rPr>
          <w:color w:val="464646"/>
          <w:sz w:val="28"/>
          <w:szCs w:val="28"/>
        </w:rPr>
      </w:pPr>
    </w:p>
    <w:p w:rsidR="00E62139" w:rsidRPr="00FC1837" w:rsidRDefault="00E62139" w:rsidP="00E62139">
      <w:pPr>
        <w:numPr>
          <w:ilvl w:val="0"/>
          <w:numId w:val="17"/>
        </w:numPr>
        <w:shd w:val="clear" w:color="auto" w:fill="FFFFFF"/>
        <w:spacing w:before="100" w:beforeAutospacing="1" w:after="100" w:afterAutospacing="1"/>
        <w:jc w:val="both"/>
        <w:rPr>
          <w:color w:val="464646"/>
          <w:sz w:val="28"/>
          <w:szCs w:val="28"/>
        </w:rPr>
      </w:pPr>
      <w:r w:rsidRPr="00FC1837">
        <w:rPr>
          <w:b/>
          <w:bCs/>
          <w:color w:val="464646"/>
          <w:sz w:val="28"/>
          <w:szCs w:val="28"/>
        </w:rPr>
        <w:t xml:space="preserve">Οδηγεί στη μεταμόρφωση της ζωής </w:t>
      </w:r>
      <w:r w:rsidRPr="00FC1837">
        <w:rPr>
          <w:color w:val="464646"/>
          <w:sz w:val="28"/>
          <w:szCs w:val="28"/>
        </w:rPr>
        <w:t xml:space="preserve">του ανθρώπου διά της </w:t>
      </w:r>
      <w:r w:rsidRPr="00FC1837">
        <w:rPr>
          <w:b/>
          <w:bCs/>
          <w:color w:val="464646"/>
          <w:sz w:val="28"/>
          <w:szCs w:val="28"/>
        </w:rPr>
        <w:t xml:space="preserve">αναγέννησης </w:t>
      </w:r>
      <w:r w:rsidRPr="00FC1837">
        <w:rPr>
          <w:color w:val="464646"/>
          <w:sz w:val="28"/>
          <w:szCs w:val="28"/>
        </w:rPr>
        <w:t xml:space="preserve">και της </w:t>
      </w:r>
      <w:r w:rsidRPr="00FC1837">
        <w:rPr>
          <w:b/>
          <w:bCs/>
          <w:color w:val="464646"/>
          <w:sz w:val="28"/>
          <w:szCs w:val="28"/>
        </w:rPr>
        <w:t>βάπτισης με Πνεύμα Άγιο</w:t>
      </w:r>
      <w:r w:rsidRPr="00FC1837">
        <w:rPr>
          <w:color w:val="464646"/>
          <w:sz w:val="28"/>
          <w:szCs w:val="28"/>
        </w:rPr>
        <w:t xml:space="preserve">. </w:t>
      </w:r>
      <w:r w:rsidRPr="00FC1837">
        <w:rPr>
          <w:b/>
          <w:bCs/>
          <w:color w:val="464646"/>
          <w:sz w:val="28"/>
          <w:szCs w:val="28"/>
        </w:rPr>
        <w:t xml:space="preserve">Αναιρείται ο θάνατος </w:t>
      </w:r>
      <w:r w:rsidRPr="00FC1837">
        <w:rPr>
          <w:color w:val="464646"/>
          <w:sz w:val="28"/>
          <w:szCs w:val="28"/>
        </w:rPr>
        <w:t xml:space="preserve">ως συνέπεια της αμαρτίας και ο άνθρωπος </w:t>
      </w:r>
      <w:r w:rsidRPr="00FC1837">
        <w:rPr>
          <w:b/>
          <w:bCs/>
          <w:color w:val="464646"/>
          <w:sz w:val="28"/>
          <w:szCs w:val="28"/>
        </w:rPr>
        <w:t>ελευθερώνεται</w:t>
      </w:r>
      <w:r w:rsidRPr="00FC1837">
        <w:rPr>
          <w:color w:val="464646"/>
          <w:sz w:val="28"/>
          <w:szCs w:val="28"/>
        </w:rPr>
        <w:t xml:space="preserve">, αποκτά </w:t>
      </w:r>
      <w:r w:rsidRPr="00FC1837">
        <w:rPr>
          <w:b/>
          <w:bCs/>
          <w:color w:val="464646"/>
          <w:sz w:val="28"/>
          <w:szCs w:val="28"/>
        </w:rPr>
        <w:t xml:space="preserve">αιώνια ζωή </w:t>
      </w:r>
      <w:r w:rsidRPr="00FC1837">
        <w:rPr>
          <w:color w:val="464646"/>
          <w:sz w:val="28"/>
          <w:szCs w:val="28"/>
        </w:rPr>
        <w:t xml:space="preserve">και γίνεται </w:t>
      </w:r>
      <w:r w:rsidRPr="00FC1837">
        <w:rPr>
          <w:b/>
          <w:bCs/>
          <w:color w:val="464646"/>
          <w:sz w:val="28"/>
          <w:szCs w:val="28"/>
        </w:rPr>
        <w:t>παιδί του Θεού</w:t>
      </w:r>
      <w:r w:rsidRPr="00FC1837">
        <w:rPr>
          <w:color w:val="464646"/>
          <w:sz w:val="28"/>
          <w:szCs w:val="28"/>
        </w:rPr>
        <w:t>. Τίποτα από αυτά δεν θα μπορούσε να πραγματοποιείται μέχρι και σήμερα αν ο Χριστός δεν είχε αναστηθεί.</w:t>
      </w:r>
    </w:p>
    <w:p w:rsidR="00E62139" w:rsidRPr="00FC1837" w:rsidRDefault="00E62139" w:rsidP="00E62139">
      <w:pPr>
        <w:numPr>
          <w:ilvl w:val="0"/>
          <w:numId w:val="17"/>
        </w:numPr>
        <w:shd w:val="clear" w:color="auto" w:fill="FFFFFF"/>
        <w:spacing w:before="100" w:beforeAutospacing="1" w:after="100" w:afterAutospacing="1"/>
        <w:jc w:val="both"/>
        <w:rPr>
          <w:color w:val="464646"/>
          <w:sz w:val="28"/>
          <w:szCs w:val="28"/>
        </w:rPr>
      </w:pPr>
      <w:r w:rsidRPr="00FC1837">
        <w:rPr>
          <w:b/>
          <w:bCs/>
          <w:color w:val="464646"/>
          <w:sz w:val="28"/>
          <w:szCs w:val="28"/>
        </w:rPr>
        <w:t>Επιβεβαιώνει την αλήθεια όλων των λόγων του Χριστού</w:t>
      </w:r>
      <w:r w:rsidRPr="00FC1837">
        <w:rPr>
          <w:color w:val="464646"/>
          <w:sz w:val="28"/>
          <w:szCs w:val="28"/>
        </w:rPr>
        <w:t>, καθώς ο Ίδιος συνέδεσε την αξιοπιστία Του με τη δυνατότητά Του να αναστηθεί εκ νεκρών. Εφόσον λοιπόν αυτό ήταν αληθές και πραγματοποιήθηκε, είναι αληθινά και πραγματοποιούνται κι όλα τα υπόλοιπα τα οποία έχει πει.</w:t>
      </w:r>
    </w:p>
    <w:p w:rsidR="00E62139" w:rsidRPr="00FC1837" w:rsidRDefault="00E62139" w:rsidP="00E62139">
      <w:pPr>
        <w:shd w:val="clear" w:color="auto" w:fill="FFFFFF"/>
        <w:jc w:val="both"/>
        <w:rPr>
          <w:color w:val="464646"/>
          <w:sz w:val="28"/>
          <w:szCs w:val="28"/>
        </w:rPr>
      </w:pPr>
    </w:p>
    <w:p w:rsidR="00E62139" w:rsidRDefault="00E62139" w:rsidP="00E62139">
      <w:pPr>
        <w:shd w:val="clear" w:color="auto" w:fill="FFFFFF"/>
        <w:jc w:val="both"/>
        <w:rPr>
          <w:color w:val="464646"/>
          <w:sz w:val="28"/>
          <w:szCs w:val="28"/>
        </w:rPr>
      </w:pPr>
      <w:r w:rsidRPr="00FC1837">
        <w:rPr>
          <w:color w:val="464646"/>
          <w:sz w:val="28"/>
          <w:szCs w:val="28"/>
        </w:rPr>
        <w:t>Αν ο Χριστός δεν ανασταινόταν, οι μαθητές θα ένιωθαν απογοητευμένοι και προδομένοι από έναν άνθρωπο που τους έπεισε να εγκαταλείψουν τα πάντα και να τον ακολουθήσουν στηριζόμενοι σε μία ψεύτικη ελπίδα. Όμως βλέπουμε τους μαθητές να μεταμορφώνονται σε άφοβους κήρυκες της Ανάστασης και είναι τόσο βεβαιωμένοι για αυτό ώστε δέχονται ακόμα και να πεθάνουν για αυτή την πίστη τους. Aλλά και όλοι οι ανά τους αιώνες κατ’ επίγνωση Χριστιανοί που ομολογούν την προσωπική τους εμπειρία με τον Ιησού Χριστό, γίνονται αληθινοί μάρτυρες της Αναστάσεώς Του.</w:t>
      </w:r>
    </w:p>
    <w:p w:rsidR="00E62139" w:rsidRPr="00FC1837" w:rsidRDefault="00E62139" w:rsidP="00E62139">
      <w:pPr>
        <w:shd w:val="clear" w:color="auto" w:fill="FFFFFF"/>
        <w:jc w:val="both"/>
        <w:rPr>
          <w:color w:val="464646"/>
          <w:sz w:val="28"/>
          <w:szCs w:val="28"/>
        </w:rPr>
      </w:pPr>
    </w:p>
    <w:p w:rsidR="00E62139" w:rsidRPr="00FC1837" w:rsidRDefault="00E62139" w:rsidP="00E62139">
      <w:pPr>
        <w:shd w:val="clear" w:color="auto" w:fill="FFFFFF"/>
        <w:jc w:val="both"/>
        <w:rPr>
          <w:sz w:val="28"/>
          <w:szCs w:val="28"/>
        </w:rPr>
      </w:pPr>
    </w:p>
    <w:p w:rsidR="00A842F7" w:rsidRPr="00E62139" w:rsidRDefault="00E62139" w:rsidP="00E62139">
      <w:pPr>
        <w:pStyle w:val="Web"/>
        <w:jc w:val="both"/>
        <w:rPr>
          <w:sz w:val="28"/>
          <w:szCs w:val="28"/>
        </w:rPr>
      </w:pPr>
      <w:r>
        <w:rPr>
          <w:bCs/>
          <w:sz w:val="32"/>
          <w:szCs w:val="32"/>
        </w:rPr>
        <w:t xml:space="preserve"> </w:t>
      </w:r>
      <w:r w:rsidR="00F52570" w:rsidRPr="0094574C">
        <w:rPr>
          <w:bCs/>
          <w:sz w:val="32"/>
          <w:szCs w:val="32"/>
        </w:rPr>
        <w:t xml:space="preserve"> </w:t>
      </w:r>
    </w:p>
    <w:p w:rsidR="00A842F7" w:rsidRPr="0094574C" w:rsidRDefault="00A842F7" w:rsidP="00567EE6">
      <w:pPr>
        <w:jc w:val="both"/>
        <w:rPr>
          <w:bCs/>
          <w:color w:val="000000"/>
          <w:sz w:val="32"/>
          <w:szCs w:val="32"/>
        </w:rPr>
      </w:pPr>
    </w:p>
    <w:p w:rsidR="00603AFC" w:rsidRPr="0094574C" w:rsidRDefault="005A6F9D" w:rsidP="005A6F9D">
      <w:pPr>
        <w:rPr>
          <w:b/>
          <w:bCs/>
          <w:color w:val="000000"/>
          <w:sz w:val="28"/>
          <w:szCs w:val="28"/>
        </w:rPr>
      </w:pPr>
      <w:r>
        <w:rPr>
          <w:bCs/>
          <w:sz w:val="32"/>
          <w:szCs w:val="32"/>
        </w:rPr>
        <w:t xml:space="preserve">                                                                 </w:t>
      </w:r>
      <w:r w:rsidR="0094574C" w:rsidRPr="0094574C">
        <w:rPr>
          <w:b/>
          <w:color w:val="000000"/>
          <w:sz w:val="28"/>
          <w:szCs w:val="28"/>
        </w:rPr>
        <w:t xml:space="preserve">Με αναστάσιμες ευχές </w:t>
      </w:r>
    </w:p>
    <w:p w:rsidR="00603AFC" w:rsidRPr="0094574C" w:rsidRDefault="00603AFC" w:rsidP="0094574C">
      <w:pPr>
        <w:jc w:val="right"/>
        <w:rPr>
          <w:bCs/>
          <w:color w:val="000000"/>
          <w:sz w:val="28"/>
          <w:szCs w:val="28"/>
        </w:rPr>
      </w:pPr>
    </w:p>
    <w:p w:rsidR="00603AFC" w:rsidRPr="00F9797D" w:rsidRDefault="00603AFC" w:rsidP="00567EE6">
      <w:pPr>
        <w:jc w:val="both"/>
        <w:rPr>
          <w:sz w:val="32"/>
          <w:szCs w:val="32"/>
        </w:rPr>
      </w:pPr>
    </w:p>
    <w:p w:rsidR="00DA4351" w:rsidRPr="00F9797D" w:rsidRDefault="00567EE6" w:rsidP="00F9797D">
      <w:pPr>
        <w:spacing w:before="100" w:beforeAutospacing="1" w:after="100" w:afterAutospacing="1"/>
        <w:jc w:val="right"/>
        <w:rPr>
          <w:rFonts w:ascii="Palatino Linotype" w:hAnsi="Palatino Linotype"/>
          <w:sz w:val="32"/>
          <w:szCs w:val="32"/>
        </w:rPr>
      </w:pPr>
      <w:r w:rsidRPr="00F9797D">
        <w:rPr>
          <w:rFonts w:ascii="Palatino Linotype" w:hAnsi="Palatino Linotype"/>
          <w:bCs/>
          <w:sz w:val="32"/>
          <w:szCs w:val="32"/>
        </w:rPr>
        <w:object w:dxaOrig="165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17" o:title=""/>
          </v:shape>
          <w:control r:id="rId18" w:name="DefaultOcxName" w:shapeid="_x0000_i1025"/>
        </w:object>
      </w:r>
      <w:r w:rsidR="00DA4351" w:rsidRPr="00F9797D">
        <w:rPr>
          <w:sz w:val="32"/>
          <w:szCs w:val="32"/>
        </w:rPr>
        <w:t>Ο Σχολικός Σύμβουλος ΚΛ.ΠΕ01</w:t>
      </w:r>
    </w:p>
    <w:p w:rsidR="00DA4351" w:rsidRPr="00F9797D" w:rsidRDefault="00DA4351" w:rsidP="00F9797D">
      <w:pPr>
        <w:jc w:val="right"/>
        <w:rPr>
          <w:sz w:val="32"/>
          <w:szCs w:val="32"/>
        </w:rPr>
      </w:pPr>
      <w:r w:rsidRPr="00F9797D">
        <w:rPr>
          <w:sz w:val="32"/>
          <w:szCs w:val="32"/>
        </w:rPr>
        <w:object w:dxaOrig="1605" w:dyaOrig="825">
          <v:shape id="_x0000_i1026" type="#_x0000_t75" style="width:80.25pt;height:41.25pt" o:ole="">
            <v:imagedata r:id="rId19" o:title=""/>
          </v:shape>
          <o:OLEObject Type="Embed" ProgID="PBrush" ShapeID="_x0000_i1026" DrawAspect="Content" ObjectID="_1553017149" r:id="rId20"/>
        </w:object>
      </w:r>
    </w:p>
    <w:p w:rsidR="00DA4351" w:rsidRPr="00F9797D" w:rsidRDefault="00DA4351" w:rsidP="00F9797D">
      <w:pPr>
        <w:jc w:val="right"/>
        <w:rPr>
          <w:sz w:val="32"/>
          <w:szCs w:val="32"/>
        </w:rPr>
      </w:pPr>
      <w:r w:rsidRPr="00F9797D">
        <w:rPr>
          <w:sz w:val="32"/>
          <w:szCs w:val="32"/>
        </w:rPr>
        <w:t>Ιωάννης Β. Τσάγκας</w:t>
      </w:r>
    </w:p>
    <w:p w:rsidR="00DA4351" w:rsidRPr="00F9797D" w:rsidRDefault="00DA4351" w:rsidP="00DA4351">
      <w:pPr>
        <w:jc w:val="both"/>
        <w:rPr>
          <w:b/>
          <w:sz w:val="32"/>
          <w:szCs w:val="32"/>
        </w:rPr>
      </w:pPr>
    </w:p>
    <w:p w:rsidR="00DA4351" w:rsidRPr="00F9797D" w:rsidRDefault="00DA4351" w:rsidP="00DA4351">
      <w:pPr>
        <w:jc w:val="both"/>
        <w:rPr>
          <w:b/>
          <w:sz w:val="32"/>
          <w:szCs w:val="32"/>
        </w:rPr>
      </w:pPr>
    </w:p>
    <w:sectPr w:rsidR="00DA4351" w:rsidRPr="00F9797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2C9" w:rsidRDefault="000B52C9" w:rsidP="00DC266B">
      <w:r>
        <w:separator/>
      </w:r>
    </w:p>
  </w:endnote>
  <w:endnote w:type="continuationSeparator" w:id="0">
    <w:p w:rsidR="000B52C9" w:rsidRDefault="000B52C9" w:rsidP="00DC2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2C9" w:rsidRDefault="000B52C9" w:rsidP="00DC266B">
      <w:r>
        <w:separator/>
      </w:r>
    </w:p>
  </w:footnote>
  <w:footnote w:type="continuationSeparator" w:id="0">
    <w:p w:rsidR="000B52C9" w:rsidRDefault="000B52C9" w:rsidP="00DC266B">
      <w:r>
        <w:continuationSeparator/>
      </w:r>
    </w:p>
  </w:footnote>
  <w:footnote w:id="1">
    <w:p w:rsidR="002164BE" w:rsidRPr="00FC1837" w:rsidRDefault="002164BE" w:rsidP="002164BE">
      <w:pPr>
        <w:shd w:val="clear" w:color="auto" w:fill="FFFFFF"/>
        <w:jc w:val="both"/>
        <w:rPr>
          <w:color w:val="464646"/>
          <w:sz w:val="28"/>
          <w:szCs w:val="28"/>
        </w:rPr>
      </w:pPr>
      <w:r>
        <w:rPr>
          <w:rStyle w:val="a5"/>
        </w:rPr>
        <w:footnoteRef/>
      </w:r>
      <w:r w:rsidRPr="00DF12FD">
        <w:rPr>
          <w:b/>
          <w:color w:val="0416BC"/>
          <w:sz w:val="28"/>
          <w:szCs w:val="28"/>
        </w:rPr>
        <w:t xml:space="preserve">Πηγή </w:t>
      </w:r>
      <w:hyperlink r:id="rId1" w:history="1">
        <w:r w:rsidRPr="00DF12FD">
          <w:rPr>
            <w:b/>
            <w:color w:val="0416BC"/>
            <w:sz w:val="28"/>
            <w:szCs w:val="28"/>
          </w:rPr>
          <w:t>http://www.christianity-science.gr/material/2008_04_24.htm</w:t>
        </w:r>
      </w:hyperlink>
    </w:p>
    <w:p w:rsidR="002164BE" w:rsidRPr="00FC1837" w:rsidRDefault="002164BE" w:rsidP="002164BE">
      <w:pPr>
        <w:shd w:val="clear" w:color="auto" w:fill="FFFFFF"/>
        <w:jc w:val="both"/>
        <w:rPr>
          <w:sz w:val="28"/>
          <w:szCs w:val="28"/>
        </w:rPr>
      </w:pPr>
    </w:p>
    <w:p w:rsidR="002164BE" w:rsidRPr="002164BE" w:rsidRDefault="002164BE">
      <w:pPr>
        <w:pStyle w:val="a4"/>
      </w:pPr>
      <w:r w:rsidRPr="002164BE">
        <w:t xml:space="preserve"> </w:t>
      </w:r>
    </w:p>
  </w:footnote>
  <w:footnote w:id="2">
    <w:p w:rsidR="0094574C" w:rsidRPr="00700C96" w:rsidRDefault="0094574C" w:rsidP="00F9797D">
      <w:pPr>
        <w:jc w:val="both"/>
        <w:rPr>
          <w:b/>
          <w:color w:val="7030A0"/>
        </w:rPr>
      </w:pPr>
      <w:r>
        <w:rPr>
          <w:rStyle w:val="a5"/>
        </w:rPr>
        <w:footnoteRef/>
      </w:r>
      <w:r>
        <w:t xml:space="preserve"> </w:t>
      </w:r>
      <w:r w:rsidRPr="00700C96">
        <w:rPr>
          <w:b/>
          <w:color w:val="7030A0"/>
        </w:rPr>
        <w:t xml:space="preserve">(ΠΡΟΣΟΧΗ </w:t>
      </w:r>
      <w:r w:rsidR="00270193">
        <w:rPr>
          <w:b/>
          <w:color w:val="7030A0"/>
        </w:rPr>
        <w:t xml:space="preserve">ΟΙ </w:t>
      </w:r>
      <w:r w:rsidRPr="00700C96">
        <w:rPr>
          <w:b/>
          <w:color w:val="7030A0"/>
        </w:rPr>
        <w:t xml:space="preserve">ΣΕΛΙΔΕΣ ΤΟΥ ΑΡΧΕΙΟΥ ΣΕ ΜΟΡΦΗ </w:t>
      </w:r>
      <w:r w:rsidRPr="00700C96">
        <w:rPr>
          <w:b/>
          <w:color w:val="7030A0"/>
          <w:lang w:val="en-US"/>
        </w:rPr>
        <w:t>WORD</w:t>
      </w:r>
      <w:r w:rsidRPr="00700C96">
        <w:rPr>
          <w:b/>
          <w:color w:val="7030A0"/>
        </w:rPr>
        <w:t xml:space="preserve"> </w:t>
      </w:r>
      <w:r w:rsidR="00270193" w:rsidRPr="00700C96">
        <w:rPr>
          <w:b/>
          <w:color w:val="7030A0"/>
        </w:rPr>
        <w:t xml:space="preserve">ΕΙΝΑΙ ΦΡΟΝΙΜΟ ΝΑ ΔΟΘΟΥΝ ΗΛΕΚΤΡΟΝΙΚΑ  ΣΕ ΑΤΟΜΙΚΟ ΤΟΥΣ </w:t>
      </w:r>
      <w:r w:rsidR="00270193" w:rsidRPr="00700C96">
        <w:rPr>
          <w:b/>
          <w:color w:val="7030A0"/>
          <w:lang w:val="en-US"/>
        </w:rPr>
        <w:t>USB</w:t>
      </w:r>
      <w:r w:rsidR="00270193" w:rsidRPr="00700C96">
        <w:rPr>
          <w:b/>
          <w:color w:val="7030A0"/>
        </w:rPr>
        <w:t xml:space="preserve"> </w:t>
      </w:r>
      <w:r w:rsidR="00270193" w:rsidRPr="00700C96">
        <w:rPr>
          <w:b/>
          <w:color w:val="7030A0"/>
          <w:lang w:val="en-US"/>
        </w:rPr>
        <w:t>flash</w:t>
      </w:r>
      <w:r w:rsidR="00270193" w:rsidRPr="00700C96">
        <w:rPr>
          <w:b/>
          <w:color w:val="7030A0"/>
        </w:rPr>
        <w:t xml:space="preserve"> </w:t>
      </w:r>
      <w:r w:rsidR="00270193" w:rsidRPr="00700C96">
        <w:rPr>
          <w:b/>
          <w:color w:val="7030A0"/>
          <w:lang w:val="en-US"/>
        </w:rPr>
        <w:t>Drive</w:t>
      </w:r>
      <w:r w:rsidR="00270193">
        <w:rPr>
          <w:b/>
          <w:color w:val="7030A0"/>
        </w:rPr>
        <w:t xml:space="preserve"> </w:t>
      </w:r>
      <w:r w:rsidRPr="00700C96">
        <w:rPr>
          <w:b/>
          <w:color w:val="7030A0"/>
        </w:rPr>
        <w:t xml:space="preserve"> ΣΤΟΥΣ ΔΙΔΑΣΚΟΝΤΕΣ ΘΕΟΛΟΓΟΥΣ)</w:t>
      </w:r>
    </w:p>
    <w:p w:rsidR="0094574C" w:rsidRPr="001A6F93" w:rsidRDefault="0094574C" w:rsidP="00F9797D">
      <w:pPr>
        <w:jc w:val="both"/>
        <w:rPr>
          <w:rFonts w:ascii="Palatino Linotype" w:hAnsi="Palatino Linotype"/>
          <w:b/>
          <w:bCs/>
          <w:color w:val="1D1D1D"/>
          <w:sz w:val="32"/>
          <w:szCs w:val="32"/>
        </w:rPr>
      </w:pPr>
    </w:p>
    <w:p w:rsidR="0094574C" w:rsidRDefault="0094574C">
      <w:pPr>
        <w:pStyle w:val="a4"/>
      </w:pPr>
      <w:r>
        <w:t xml:space="preserve"> </w:t>
      </w:r>
    </w:p>
  </w:footnote>
  <w:footnote w:id="3">
    <w:p w:rsidR="00CC1DAC" w:rsidRDefault="00CC1DAC">
      <w:pPr>
        <w:pStyle w:val="a4"/>
      </w:pPr>
      <w:r>
        <w:rPr>
          <w:rStyle w:val="a5"/>
        </w:rPr>
        <w:footnoteRef/>
      </w:r>
      <w:r>
        <w:t xml:space="preserve"> </w:t>
      </w:r>
      <w:r w:rsidRPr="00BA4BAC">
        <w:rPr>
          <w:rStyle w:val="notranslate"/>
        </w:rPr>
        <w:t>1 Κορ 15,14</w:t>
      </w:r>
      <w:r>
        <w:rPr>
          <w:rStyle w:val="notranslate"/>
        </w:rPr>
        <w:t xml:space="preserve"> </w:t>
      </w:r>
    </w:p>
  </w:footnote>
  <w:footnote w:id="4">
    <w:p w:rsidR="00CC1DAC" w:rsidRPr="00E62139" w:rsidRDefault="00CC1DAC" w:rsidP="00E62139">
      <w:pPr>
        <w:pStyle w:val="a4"/>
        <w:jc w:val="both"/>
      </w:pPr>
      <w:r w:rsidRPr="00E62139">
        <w:rPr>
          <w:rStyle w:val="a5"/>
        </w:rPr>
        <w:footnoteRef/>
      </w:r>
      <w:r w:rsidRPr="00E62139">
        <w:t xml:space="preserve"> </w:t>
      </w:r>
      <w:r w:rsidR="00B76E8D" w:rsidRPr="00E62139">
        <w:t>Ιω. ιζ', 3 Α</w:t>
      </w:r>
      <w:r w:rsidR="00B76E8D" w:rsidRPr="00E62139">
        <w:rPr>
          <w:i/>
          <w:iCs/>
        </w:rPr>
        <w:t>υτή δε εστίν η αιώνιος ζωή, ίνα γινώσκωσί σε τον μόνον αληθινόν Θεόν και ον απέστειλας Ιησούν Χριστόν»</w:t>
      </w:r>
      <w:r w:rsidR="00B76E8D" w:rsidRPr="00E62139">
        <w:t xml:space="preserve">. Η γνώση του Θεού και η κοινωνία με τον Ιησού Χριστό είναι και λέγεται αιώνια ζωή.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6C5"/>
    <w:multiLevelType w:val="multilevel"/>
    <w:tmpl w:val="888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96FAC"/>
    <w:multiLevelType w:val="multilevel"/>
    <w:tmpl w:val="C1940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52314"/>
    <w:multiLevelType w:val="multilevel"/>
    <w:tmpl w:val="D250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B4E4A"/>
    <w:multiLevelType w:val="hybridMultilevel"/>
    <w:tmpl w:val="7CB6F306"/>
    <w:lvl w:ilvl="0" w:tplc="F48892D6">
      <w:start w:val="1"/>
      <w:numFmt w:val="bullet"/>
      <w:lvlText w:val="•"/>
      <w:lvlJc w:val="left"/>
      <w:pPr>
        <w:tabs>
          <w:tab w:val="num" w:pos="720"/>
        </w:tabs>
        <w:ind w:left="720" w:hanging="360"/>
      </w:pPr>
      <w:rPr>
        <w:rFonts w:ascii="Times New Roman" w:hAnsi="Times New Roman" w:hint="default"/>
      </w:rPr>
    </w:lvl>
    <w:lvl w:ilvl="1" w:tplc="9A3C8A50" w:tentative="1">
      <w:start w:val="1"/>
      <w:numFmt w:val="bullet"/>
      <w:lvlText w:val="•"/>
      <w:lvlJc w:val="left"/>
      <w:pPr>
        <w:tabs>
          <w:tab w:val="num" w:pos="1440"/>
        </w:tabs>
        <w:ind w:left="1440" w:hanging="360"/>
      </w:pPr>
      <w:rPr>
        <w:rFonts w:ascii="Times New Roman" w:hAnsi="Times New Roman" w:hint="default"/>
      </w:rPr>
    </w:lvl>
    <w:lvl w:ilvl="2" w:tplc="B7769E02" w:tentative="1">
      <w:start w:val="1"/>
      <w:numFmt w:val="bullet"/>
      <w:lvlText w:val="•"/>
      <w:lvlJc w:val="left"/>
      <w:pPr>
        <w:tabs>
          <w:tab w:val="num" w:pos="2160"/>
        </w:tabs>
        <w:ind w:left="2160" w:hanging="360"/>
      </w:pPr>
      <w:rPr>
        <w:rFonts w:ascii="Times New Roman" w:hAnsi="Times New Roman" w:hint="default"/>
      </w:rPr>
    </w:lvl>
    <w:lvl w:ilvl="3" w:tplc="5B72BCC2" w:tentative="1">
      <w:start w:val="1"/>
      <w:numFmt w:val="bullet"/>
      <w:lvlText w:val="•"/>
      <w:lvlJc w:val="left"/>
      <w:pPr>
        <w:tabs>
          <w:tab w:val="num" w:pos="2880"/>
        </w:tabs>
        <w:ind w:left="2880" w:hanging="360"/>
      </w:pPr>
      <w:rPr>
        <w:rFonts w:ascii="Times New Roman" w:hAnsi="Times New Roman" w:hint="default"/>
      </w:rPr>
    </w:lvl>
    <w:lvl w:ilvl="4" w:tplc="D3E8E81E" w:tentative="1">
      <w:start w:val="1"/>
      <w:numFmt w:val="bullet"/>
      <w:lvlText w:val="•"/>
      <w:lvlJc w:val="left"/>
      <w:pPr>
        <w:tabs>
          <w:tab w:val="num" w:pos="3600"/>
        </w:tabs>
        <w:ind w:left="3600" w:hanging="360"/>
      </w:pPr>
      <w:rPr>
        <w:rFonts w:ascii="Times New Roman" w:hAnsi="Times New Roman" w:hint="default"/>
      </w:rPr>
    </w:lvl>
    <w:lvl w:ilvl="5" w:tplc="64D6E7D0" w:tentative="1">
      <w:start w:val="1"/>
      <w:numFmt w:val="bullet"/>
      <w:lvlText w:val="•"/>
      <w:lvlJc w:val="left"/>
      <w:pPr>
        <w:tabs>
          <w:tab w:val="num" w:pos="4320"/>
        </w:tabs>
        <w:ind w:left="4320" w:hanging="360"/>
      </w:pPr>
      <w:rPr>
        <w:rFonts w:ascii="Times New Roman" w:hAnsi="Times New Roman" w:hint="default"/>
      </w:rPr>
    </w:lvl>
    <w:lvl w:ilvl="6" w:tplc="CF1AC94A" w:tentative="1">
      <w:start w:val="1"/>
      <w:numFmt w:val="bullet"/>
      <w:lvlText w:val="•"/>
      <w:lvlJc w:val="left"/>
      <w:pPr>
        <w:tabs>
          <w:tab w:val="num" w:pos="5040"/>
        </w:tabs>
        <w:ind w:left="5040" w:hanging="360"/>
      </w:pPr>
      <w:rPr>
        <w:rFonts w:ascii="Times New Roman" w:hAnsi="Times New Roman" w:hint="default"/>
      </w:rPr>
    </w:lvl>
    <w:lvl w:ilvl="7" w:tplc="D8F4AF10" w:tentative="1">
      <w:start w:val="1"/>
      <w:numFmt w:val="bullet"/>
      <w:lvlText w:val="•"/>
      <w:lvlJc w:val="left"/>
      <w:pPr>
        <w:tabs>
          <w:tab w:val="num" w:pos="5760"/>
        </w:tabs>
        <w:ind w:left="5760" w:hanging="360"/>
      </w:pPr>
      <w:rPr>
        <w:rFonts w:ascii="Times New Roman" w:hAnsi="Times New Roman" w:hint="default"/>
      </w:rPr>
    </w:lvl>
    <w:lvl w:ilvl="8" w:tplc="9B8A9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E112CA"/>
    <w:multiLevelType w:val="multilevel"/>
    <w:tmpl w:val="F7B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BE4B54"/>
    <w:multiLevelType w:val="hybridMultilevel"/>
    <w:tmpl w:val="2BF26AE2"/>
    <w:lvl w:ilvl="0" w:tplc="C74C524C">
      <w:start w:val="1"/>
      <w:numFmt w:val="bullet"/>
      <w:lvlText w:val="•"/>
      <w:lvlJc w:val="left"/>
      <w:pPr>
        <w:tabs>
          <w:tab w:val="num" w:pos="720"/>
        </w:tabs>
        <w:ind w:left="720" w:hanging="360"/>
      </w:pPr>
      <w:rPr>
        <w:rFonts w:ascii="Times New Roman" w:hAnsi="Times New Roman" w:hint="default"/>
      </w:rPr>
    </w:lvl>
    <w:lvl w:ilvl="1" w:tplc="9CB681EA" w:tentative="1">
      <w:start w:val="1"/>
      <w:numFmt w:val="bullet"/>
      <w:lvlText w:val="•"/>
      <w:lvlJc w:val="left"/>
      <w:pPr>
        <w:tabs>
          <w:tab w:val="num" w:pos="1440"/>
        </w:tabs>
        <w:ind w:left="1440" w:hanging="360"/>
      </w:pPr>
      <w:rPr>
        <w:rFonts w:ascii="Times New Roman" w:hAnsi="Times New Roman" w:hint="default"/>
      </w:rPr>
    </w:lvl>
    <w:lvl w:ilvl="2" w:tplc="82B62608" w:tentative="1">
      <w:start w:val="1"/>
      <w:numFmt w:val="bullet"/>
      <w:lvlText w:val="•"/>
      <w:lvlJc w:val="left"/>
      <w:pPr>
        <w:tabs>
          <w:tab w:val="num" w:pos="2160"/>
        </w:tabs>
        <w:ind w:left="2160" w:hanging="360"/>
      </w:pPr>
      <w:rPr>
        <w:rFonts w:ascii="Times New Roman" w:hAnsi="Times New Roman" w:hint="default"/>
      </w:rPr>
    </w:lvl>
    <w:lvl w:ilvl="3" w:tplc="4BBE1A58" w:tentative="1">
      <w:start w:val="1"/>
      <w:numFmt w:val="bullet"/>
      <w:lvlText w:val="•"/>
      <w:lvlJc w:val="left"/>
      <w:pPr>
        <w:tabs>
          <w:tab w:val="num" w:pos="2880"/>
        </w:tabs>
        <w:ind w:left="2880" w:hanging="360"/>
      </w:pPr>
      <w:rPr>
        <w:rFonts w:ascii="Times New Roman" w:hAnsi="Times New Roman" w:hint="default"/>
      </w:rPr>
    </w:lvl>
    <w:lvl w:ilvl="4" w:tplc="177A0D6E" w:tentative="1">
      <w:start w:val="1"/>
      <w:numFmt w:val="bullet"/>
      <w:lvlText w:val="•"/>
      <w:lvlJc w:val="left"/>
      <w:pPr>
        <w:tabs>
          <w:tab w:val="num" w:pos="3600"/>
        </w:tabs>
        <w:ind w:left="3600" w:hanging="360"/>
      </w:pPr>
      <w:rPr>
        <w:rFonts w:ascii="Times New Roman" w:hAnsi="Times New Roman" w:hint="default"/>
      </w:rPr>
    </w:lvl>
    <w:lvl w:ilvl="5" w:tplc="B8EA81BC" w:tentative="1">
      <w:start w:val="1"/>
      <w:numFmt w:val="bullet"/>
      <w:lvlText w:val="•"/>
      <w:lvlJc w:val="left"/>
      <w:pPr>
        <w:tabs>
          <w:tab w:val="num" w:pos="4320"/>
        </w:tabs>
        <w:ind w:left="4320" w:hanging="360"/>
      </w:pPr>
      <w:rPr>
        <w:rFonts w:ascii="Times New Roman" w:hAnsi="Times New Roman" w:hint="default"/>
      </w:rPr>
    </w:lvl>
    <w:lvl w:ilvl="6" w:tplc="A70635E4" w:tentative="1">
      <w:start w:val="1"/>
      <w:numFmt w:val="bullet"/>
      <w:lvlText w:val="•"/>
      <w:lvlJc w:val="left"/>
      <w:pPr>
        <w:tabs>
          <w:tab w:val="num" w:pos="5040"/>
        </w:tabs>
        <w:ind w:left="5040" w:hanging="360"/>
      </w:pPr>
      <w:rPr>
        <w:rFonts w:ascii="Times New Roman" w:hAnsi="Times New Roman" w:hint="default"/>
      </w:rPr>
    </w:lvl>
    <w:lvl w:ilvl="7" w:tplc="DD34BE0A" w:tentative="1">
      <w:start w:val="1"/>
      <w:numFmt w:val="bullet"/>
      <w:lvlText w:val="•"/>
      <w:lvlJc w:val="left"/>
      <w:pPr>
        <w:tabs>
          <w:tab w:val="num" w:pos="5760"/>
        </w:tabs>
        <w:ind w:left="5760" w:hanging="360"/>
      </w:pPr>
      <w:rPr>
        <w:rFonts w:ascii="Times New Roman" w:hAnsi="Times New Roman" w:hint="default"/>
      </w:rPr>
    </w:lvl>
    <w:lvl w:ilvl="8" w:tplc="FEEA16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A96533"/>
    <w:multiLevelType w:val="hybridMultilevel"/>
    <w:tmpl w:val="40D82C9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8A2360"/>
    <w:multiLevelType w:val="multilevel"/>
    <w:tmpl w:val="27DA3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44336"/>
    <w:multiLevelType w:val="hybridMultilevel"/>
    <w:tmpl w:val="1478B9BA"/>
    <w:lvl w:ilvl="0" w:tplc="ACA48DEC">
      <w:start w:val="1"/>
      <w:numFmt w:val="bullet"/>
      <w:lvlText w:val=""/>
      <w:lvlJc w:val="left"/>
      <w:pPr>
        <w:tabs>
          <w:tab w:val="num" w:pos="720"/>
        </w:tabs>
        <w:ind w:left="720" w:hanging="360"/>
      </w:pPr>
      <w:rPr>
        <w:rFonts w:ascii="Wingdings" w:hAnsi="Wingdings" w:hint="default"/>
      </w:rPr>
    </w:lvl>
    <w:lvl w:ilvl="1" w:tplc="23A26468">
      <w:start w:val="1"/>
      <w:numFmt w:val="bullet"/>
      <w:lvlText w:val=""/>
      <w:lvlJc w:val="left"/>
      <w:pPr>
        <w:tabs>
          <w:tab w:val="num" w:pos="1440"/>
        </w:tabs>
        <w:ind w:left="1440" w:hanging="360"/>
      </w:pPr>
      <w:rPr>
        <w:rFonts w:ascii="Wingdings" w:hAnsi="Wingdings" w:hint="default"/>
      </w:rPr>
    </w:lvl>
    <w:lvl w:ilvl="2" w:tplc="4D229204" w:tentative="1">
      <w:start w:val="1"/>
      <w:numFmt w:val="bullet"/>
      <w:lvlText w:val=""/>
      <w:lvlJc w:val="left"/>
      <w:pPr>
        <w:tabs>
          <w:tab w:val="num" w:pos="2160"/>
        </w:tabs>
        <w:ind w:left="2160" w:hanging="360"/>
      </w:pPr>
      <w:rPr>
        <w:rFonts w:ascii="Wingdings" w:hAnsi="Wingdings" w:hint="default"/>
      </w:rPr>
    </w:lvl>
    <w:lvl w:ilvl="3" w:tplc="074079C4" w:tentative="1">
      <w:start w:val="1"/>
      <w:numFmt w:val="bullet"/>
      <w:lvlText w:val=""/>
      <w:lvlJc w:val="left"/>
      <w:pPr>
        <w:tabs>
          <w:tab w:val="num" w:pos="2880"/>
        </w:tabs>
        <w:ind w:left="2880" w:hanging="360"/>
      </w:pPr>
      <w:rPr>
        <w:rFonts w:ascii="Wingdings" w:hAnsi="Wingdings" w:hint="default"/>
      </w:rPr>
    </w:lvl>
    <w:lvl w:ilvl="4" w:tplc="CE8A2CFE" w:tentative="1">
      <w:start w:val="1"/>
      <w:numFmt w:val="bullet"/>
      <w:lvlText w:val=""/>
      <w:lvlJc w:val="left"/>
      <w:pPr>
        <w:tabs>
          <w:tab w:val="num" w:pos="3600"/>
        </w:tabs>
        <w:ind w:left="3600" w:hanging="360"/>
      </w:pPr>
      <w:rPr>
        <w:rFonts w:ascii="Wingdings" w:hAnsi="Wingdings" w:hint="default"/>
      </w:rPr>
    </w:lvl>
    <w:lvl w:ilvl="5" w:tplc="5A668B76" w:tentative="1">
      <w:start w:val="1"/>
      <w:numFmt w:val="bullet"/>
      <w:lvlText w:val=""/>
      <w:lvlJc w:val="left"/>
      <w:pPr>
        <w:tabs>
          <w:tab w:val="num" w:pos="4320"/>
        </w:tabs>
        <w:ind w:left="4320" w:hanging="360"/>
      </w:pPr>
      <w:rPr>
        <w:rFonts w:ascii="Wingdings" w:hAnsi="Wingdings" w:hint="default"/>
      </w:rPr>
    </w:lvl>
    <w:lvl w:ilvl="6" w:tplc="B246AFBA" w:tentative="1">
      <w:start w:val="1"/>
      <w:numFmt w:val="bullet"/>
      <w:lvlText w:val=""/>
      <w:lvlJc w:val="left"/>
      <w:pPr>
        <w:tabs>
          <w:tab w:val="num" w:pos="5040"/>
        </w:tabs>
        <w:ind w:left="5040" w:hanging="360"/>
      </w:pPr>
      <w:rPr>
        <w:rFonts w:ascii="Wingdings" w:hAnsi="Wingdings" w:hint="default"/>
      </w:rPr>
    </w:lvl>
    <w:lvl w:ilvl="7" w:tplc="E144684E" w:tentative="1">
      <w:start w:val="1"/>
      <w:numFmt w:val="bullet"/>
      <w:lvlText w:val=""/>
      <w:lvlJc w:val="left"/>
      <w:pPr>
        <w:tabs>
          <w:tab w:val="num" w:pos="5760"/>
        </w:tabs>
        <w:ind w:left="5760" w:hanging="360"/>
      </w:pPr>
      <w:rPr>
        <w:rFonts w:ascii="Wingdings" w:hAnsi="Wingdings" w:hint="default"/>
      </w:rPr>
    </w:lvl>
    <w:lvl w:ilvl="8" w:tplc="14FE9FCA" w:tentative="1">
      <w:start w:val="1"/>
      <w:numFmt w:val="bullet"/>
      <w:lvlText w:val=""/>
      <w:lvlJc w:val="left"/>
      <w:pPr>
        <w:tabs>
          <w:tab w:val="num" w:pos="6480"/>
        </w:tabs>
        <w:ind w:left="6480" w:hanging="360"/>
      </w:pPr>
      <w:rPr>
        <w:rFonts w:ascii="Wingdings" w:hAnsi="Wingdings" w:hint="default"/>
      </w:rPr>
    </w:lvl>
  </w:abstractNum>
  <w:abstractNum w:abstractNumId="9">
    <w:nsid w:val="332C4E39"/>
    <w:multiLevelType w:val="multilevel"/>
    <w:tmpl w:val="2D80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E45CDB"/>
    <w:multiLevelType w:val="multilevel"/>
    <w:tmpl w:val="17C0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22D80"/>
    <w:multiLevelType w:val="multilevel"/>
    <w:tmpl w:val="688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522E04"/>
    <w:multiLevelType w:val="multilevel"/>
    <w:tmpl w:val="301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100BE6"/>
    <w:multiLevelType w:val="hybridMultilevel"/>
    <w:tmpl w:val="BA689F0C"/>
    <w:lvl w:ilvl="0" w:tplc="23442F1E">
      <w:start w:val="1"/>
      <w:numFmt w:val="bullet"/>
      <w:lvlText w:val="•"/>
      <w:lvlJc w:val="left"/>
      <w:pPr>
        <w:tabs>
          <w:tab w:val="num" w:pos="720"/>
        </w:tabs>
        <w:ind w:left="720" w:hanging="360"/>
      </w:pPr>
      <w:rPr>
        <w:rFonts w:ascii="Times New Roman" w:hAnsi="Times New Roman" w:hint="default"/>
      </w:rPr>
    </w:lvl>
    <w:lvl w:ilvl="1" w:tplc="1A48BB9C" w:tentative="1">
      <w:start w:val="1"/>
      <w:numFmt w:val="bullet"/>
      <w:lvlText w:val="•"/>
      <w:lvlJc w:val="left"/>
      <w:pPr>
        <w:tabs>
          <w:tab w:val="num" w:pos="1440"/>
        </w:tabs>
        <w:ind w:left="1440" w:hanging="360"/>
      </w:pPr>
      <w:rPr>
        <w:rFonts w:ascii="Times New Roman" w:hAnsi="Times New Roman" w:hint="default"/>
      </w:rPr>
    </w:lvl>
    <w:lvl w:ilvl="2" w:tplc="F18E82FC" w:tentative="1">
      <w:start w:val="1"/>
      <w:numFmt w:val="bullet"/>
      <w:lvlText w:val="•"/>
      <w:lvlJc w:val="left"/>
      <w:pPr>
        <w:tabs>
          <w:tab w:val="num" w:pos="2160"/>
        </w:tabs>
        <w:ind w:left="2160" w:hanging="360"/>
      </w:pPr>
      <w:rPr>
        <w:rFonts w:ascii="Times New Roman" w:hAnsi="Times New Roman" w:hint="default"/>
      </w:rPr>
    </w:lvl>
    <w:lvl w:ilvl="3" w:tplc="A2E80CBA" w:tentative="1">
      <w:start w:val="1"/>
      <w:numFmt w:val="bullet"/>
      <w:lvlText w:val="•"/>
      <w:lvlJc w:val="left"/>
      <w:pPr>
        <w:tabs>
          <w:tab w:val="num" w:pos="2880"/>
        </w:tabs>
        <w:ind w:left="2880" w:hanging="360"/>
      </w:pPr>
      <w:rPr>
        <w:rFonts w:ascii="Times New Roman" w:hAnsi="Times New Roman" w:hint="default"/>
      </w:rPr>
    </w:lvl>
    <w:lvl w:ilvl="4" w:tplc="93E4F52C" w:tentative="1">
      <w:start w:val="1"/>
      <w:numFmt w:val="bullet"/>
      <w:lvlText w:val="•"/>
      <w:lvlJc w:val="left"/>
      <w:pPr>
        <w:tabs>
          <w:tab w:val="num" w:pos="3600"/>
        </w:tabs>
        <w:ind w:left="3600" w:hanging="360"/>
      </w:pPr>
      <w:rPr>
        <w:rFonts w:ascii="Times New Roman" w:hAnsi="Times New Roman" w:hint="default"/>
      </w:rPr>
    </w:lvl>
    <w:lvl w:ilvl="5" w:tplc="410CFA62" w:tentative="1">
      <w:start w:val="1"/>
      <w:numFmt w:val="bullet"/>
      <w:lvlText w:val="•"/>
      <w:lvlJc w:val="left"/>
      <w:pPr>
        <w:tabs>
          <w:tab w:val="num" w:pos="4320"/>
        </w:tabs>
        <w:ind w:left="4320" w:hanging="360"/>
      </w:pPr>
      <w:rPr>
        <w:rFonts w:ascii="Times New Roman" w:hAnsi="Times New Roman" w:hint="default"/>
      </w:rPr>
    </w:lvl>
    <w:lvl w:ilvl="6" w:tplc="4F24A078" w:tentative="1">
      <w:start w:val="1"/>
      <w:numFmt w:val="bullet"/>
      <w:lvlText w:val="•"/>
      <w:lvlJc w:val="left"/>
      <w:pPr>
        <w:tabs>
          <w:tab w:val="num" w:pos="5040"/>
        </w:tabs>
        <w:ind w:left="5040" w:hanging="360"/>
      </w:pPr>
      <w:rPr>
        <w:rFonts w:ascii="Times New Roman" w:hAnsi="Times New Roman" w:hint="default"/>
      </w:rPr>
    </w:lvl>
    <w:lvl w:ilvl="7" w:tplc="86F02880" w:tentative="1">
      <w:start w:val="1"/>
      <w:numFmt w:val="bullet"/>
      <w:lvlText w:val="•"/>
      <w:lvlJc w:val="left"/>
      <w:pPr>
        <w:tabs>
          <w:tab w:val="num" w:pos="5760"/>
        </w:tabs>
        <w:ind w:left="5760" w:hanging="360"/>
      </w:pPr>
      <w:rPr>
        <w:rFonts w:ascii="Times New Roman" w:hAnsi="Times New Roman" w:hint="default"/>
      </w:rPr>
    </w:lvl>
    <w:lvl w:ilvl="8" w:tplc="06E83C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4019CF"/>
    <w:multiLevelType w:val="multilevel"/>
    <w:tmpl w:val="9A06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33E10"/>
    <w:multiLevelType w:val="multilevel"/>
    <w:tmpl w:val="7C96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57EA5"/>
    <w:multiLevelType w:val="multilevel"/>
    <w:tmpl w:val="CA82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10312B"/>
    <w:multiLevelType w:val="multilevel"/>
    <w:tmpl w:val="EAAE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E13FB8"/>
    <w:multiLevelType w:val="multilevel"/>
    <w:tmpl w:val="BFDA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3"/>
  </w:num>
  <w:num w:numId="4">
    <w:abstractNumId w:val="5"/>
  </w:num>
  <w:num w:numId="5">
    <w:abstractNumId w:val="6"/>
  </w:num>
  <w:num w:numId="6">
    <w:abstractNumId w:val="9"/>
  </w:num>
  <w:num w:numId="7">
    <w:abstractNumId w:val="4"/>
  </w:num>
  <w:num w:numId="8">
    <w:abstractNumId w:val="11"/>
  </w:num>
  <w:num w:numId="9">
    <w:abstractNumId w:val="18"/>
  </w:num>
  <w:num w:numId="10">
    <w:abstractNumId w:val="16"/>
  </w:num>
  <w:num w:numId="11">
    <w:abstractNumId w:val="10"/>
  </w:num>
  <w:num w:numId="12">
    <w:abstractNumId w:val="15"/>
  </w:num>
  <w:num w:numId="13">
    <w:abstractNumId w:val="14"/>
  </w:num>
  <w:num w:numId="14">
    <w:abstractNumId w:val="12"/>
  </w:num>
  <w:num w:numId="15">
    <w:abstractNumId w:val="17"/>
  </w:num>
  <w:num w:numId="16">
    <w:abstractNumId w:val="0"/>
  </w:num>
  <w:num w:numId="17">
    <w:abstractNumId w:val="2"/>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stylePaneFormatFilter w:val="3F01"/>
  <w:defaultTabStop w:val="720"/>
  <w:characterSpacingControl w:val="doNotCompress"/>
  <w:footnotePr>
    <w:footnote w:id="-1"/>
    <w:footnote w:id="0"/>
  </w:footnotePr>
  <w:endnotePr>
    <w:endnote w:id="-1"/>
    <w:endnote w:id="0"/>
  </w:endnotePr>
  <w:compat/>
  <w:rsids>
    <w:rsidRoot w:val="007C3B0D"/>
    <w:rsid w:val="0000111A"/>
    <w:rsid w:val="00003B13"/>
    <w:rsid w:val="00010816"/>
    <w:rsid w:val="00061AFA"/>
    <w:rsid w:val="000624B6"/>
    <w:rsid w:val="000836EB"/>
    <w:rsid w:val="000927B3"/>
    <w:rsid w:val="00092984"/>
    <w:rsid w:val="000B52C9"/>
    <w:rsid w:val="000F3D48"/>
    <w:rsid w:val="001011CA"/>
    <w:rsid w:val="00151A71"/>
    <w:rsid w:val="001A3B67"/>
    <w:rsid w:val="001A450B"/>
    <w:rsid w:val="001A6528"/>
    <w:rsid w:val="001D2207"/>
    <w:rsid w:val="00202400"/>
    <w:rsid w:val="00214A1A"/>
    <w:rsid w:val="002164BE"/>
    <w:rsid w:val="00216EEE"/>
    <w:rsid w:val="002542C9"/>
    <w:rsid w:val="00262A15"/>
    <w:rsid w:val="00270193"/>
    <w:rsid w:val="0029443F"/>
    <w:rsid w:val="0031095E"/>
    <w:rsid w:val="003562CC"/>
    <w:rsid w:val="00377EEB"/>
    <w:rsid w:val="003A3464"/>
    <w:rsid w:val="003A77AA"/>
    <w:rsid w:val="003D454D"/>
    <w:rsid w:val="003E36D9"/>
    <w:rsid w:val="003E50EC"/>
    <w:rsid w:val="00447C45"/>
    <w:rsid w:val="00453593"/>
    <w:rsid w:val="00454B42"/>
    <w:rsid w:val="004827CC"/>
    <w:rsid w:val="00483A21"/>
    <w:rsid w:val="004A0888"/>
    <w:rsid w:val="004A17B9"/>
    <w:rsid w:val="004A4C67"/>
    <w:rsid w:val="004A4CDF"/>
    <w:rsid w:val="004B2CC5"/>
    <w:rsid w:val="0052133C"/>
    <w:rsid w:val="00527657"/>
    <w:rsid w:val="00534ABA"/>
    <w:rsid w:val="00546E56"/>
    <w:rsid w:val="00554955"/>
    <w:rsid w:val="00567EE6"/>
    <w:rsid w:val="0057323E"/>
    <w:rsid w:val="005A6F9D"/>
    <w:rsid w:val="005D4753"/>
    <w:rsid w:val="005E393F"/>
    <w:rsid w:val="005F2A03"/>
    <w:rsid w:val="005F3F34"/>
    <w:rsid w:val="00603AFC"/>
    <w:rsid w:val="00613C59"/>
    <w:rsid w:val="006855F0"/>
    <w:rsid w:val="0069344D"/>
    <w:rsid w:val="006C1FA6"/>
    <w:rsid w:val="006D6153"/>
    <w:rsid w:val="006D79F3"/>
    <w:rsid w:val="006F1DB0"/>
    <w:rsid w:val="00700C96"/>
    <w:rsid w:val="00706FF0"/>
    <w:rsid w:val="00720CD5"/>
    <w:rsid w:val="00733BAA"/>
    <w:rsid w:val="007447FD"/>
    <w:rsid w:val="0075664E"/>
    <w:rsid w:val="00757F4F"/>
    <w:rsid w:val="007B1CFD"/>
    <w:rsid w:val="007C2A46"/>
    <w:rsid w:val="007C3B0D"/>
    <w:rsid w:val="007C5F9E"/>
    <w:rsid w:val="007E640B"/>
    <w:rsid w:val="00803B59"/>
    <w:rsid w:val="008241B7"/>
    <w:rsid w:val="0085604C"/>
    <w:rsid w:val="008824B9"/>
    <w:rsid w:val="008A3F45"/>
    <w:rsid w:val="008A578E"/>
    <w:rsid w:val="008A7861"/>
    <w:rsid w:val="008E0E46"/>
    <w:rsid w:val="008E3A96"/>
    <w:rsid w:val="008F1EA2"/>
    <w:rsid w:val="00905546"/>
    <w:rsid w:val="0091570C"/>
    <w:rsid w:val="00925E47"/>
    <w:rsid w:val="00936A62"/>
    <w:rsid w:val="0094574C"/>
    <w:rsid w:val="00961BB4"/>
    <w:rsid w:val="00973D4E"/>
    <w:rsid w:val="009A028C"/>
    <w:rsid w:val="009C7182"/>
    <w:rsid w:val="009D41CF"/>
    <w:rsid w:val="009D5D18"/>
    <w:rsid w:val="00A42405"/>
    <w:rsid w:val="00A842F7"/>
    <w:rsid w:val="00A9303F"/>
    <w:rsid w:val="00AA321B"/>
    <w:rsid w:val="00AB5433"/>
    <w:rsid w:val="00AC15CE"/>
    <w:rsid w:val="00AF271C"/>
    <w:rsid w:val="00B43751"/>
    <w:rsid w:val="00B64E65"/>
    <w:rsid w:val="00B76E8D"/>
    <w:rsid w:val="00BC7F46"/>
    <w:rsid w:val="00BE24AC"/>
    <w:rsid w:val="00C23117"/>
    <w:rsid w:val="00C248FA"/>
    <w:rsid w:val="00C258D9"/>
    <w:rsid w:val="00C35092"/>
    <w:rsid w:val="00C3576B"/>
    <w:rsid w:val="00C362C8"/>
    <w:rsid w:val="00C45C58"/>
    <w:rsid w:val="00C62D67"/>
    <w:rsid w:val="00C63548"/>
    <w:rsid w:val="00C97D45"/>
    <w:rsid w:val="00CB66C9"/>
    <w:rsid w:val="00CB7FB8"/>
    <w:rsid w:val="00CC1DAC"/>
    <w:rsid w:val="00CC3170"/>
    <w:rsid w:val="00D10BE8"/>
    <w:rsid w:val="00D122D0"/>
    <w:rsid w:val="00D2529A"/>
    <w:rsid w:val="00D3191C"/>
    <w:rsid w:val="00D450A9"/>
    <w:rsid w:val="00D45A10"/>
    <w:rsid w:val="00D55A83"/>
    <w:rsid w:val="00D65262"/>
    <w:rsid w:val="00D675B3"/>
    <w:rsid w:val="00D713ED"/>
    <w:rsid w:val="00DA4351"/>
    <w:rsid w:val="00DB706F"/>
    <w:rsid w:val="00DC266B"/>
    <w:rsid w:val="00DF12FD"/>
    <w:rsid w:val="00E15A9F"/>
    <w:rsid w:val="00E2604F"/>
    <w:rsid w:val="00E601AF"/>
    <w:rsid w:val="00E62139"/>
    <w:rsid w:val="00E944BA"/>
    <w:rsid w:val="00EC4316"/>
    <w:rsid w:val="00EC444F"/>
    <w:rsid w:val="00ED6788"/>
    <w:rsid w:val="00F00ABA"/>
    <w:rsid w:val="00F067F5"/>
    <w:rsid w:val="00F3505B"/>
    <w:rsid w:val="00F52570"/>
    <w:rsid w:val="00F60CF3"/>
    <w:rsid w:val="00F8346E"/>
    <w:rsid w:val="00F9797D"/>
    <w:rsid w:val="00FE5D9E"/>
    <w:rsid w:val="00FF3D89"/>
    <w:rsid w:val="00FF49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B0D"/>
  </w:style>
  <w:style w:type="paragraph" w:styleId="1">
    <w:name w:val="heading 1"/>
    <w:basedOn w:val="a"/>
    <w:next w:val="a"/>
    <w:link w:val="1Char"/>
    <w:uiPriority w:val="9"/>
    <w:qFormat/>
    <w:rsid w:val="007C3B0D"/>
    <w:pPr>
      <w:keepNext/>
      <w:widowControl w:val="0"/>
      <w:overflowPunct w:val="0"/>
      <w:autoSpaceDE w:val="0"/>
      <w:autoSpaceDN w:val="0"/>
      <w:adjustRightInd w:val="0"/>
      <w:textAlignment w:val="baseline"/>
      <w:outlineLvl w:val="0"/>
    </w:pPr>
    <w:rPr>
      <w:rFonts w:ascii="Arial" w:hAnsi="Arial"/>
      <w:b/>
      <w:bCs/>
      <w:sz w:val="18"/>
    </w:rPr>
  </w:style>
  <w:style w:type="paragraph" w:styleId="3">
    <w:name w:val="heading 3"/>
    <w:basedOn w:val="a"/>
    <w:link w:val="3Char"/>
    <w:uiPriority w:val="9"/>
    <w:qFormat/>
    <w:rsid w:val="00DF12FD"/>
    <w:pPr>
      <w:spacing w:before="100" w:beforeAutospacing="1" w:after="100" w:afterAutospacing="1"/>
      <w:outlineLvl w:val="2"/>
    </w:pPr>
    <w:rPr>
      <w:b/>
      <w:bCs/>
      <w:sz w:val="27"/>
      <w:szCs w:val="27"/>
      <w:lang w:val="en-US" w:eastAsia="en-US"/>
    </w:rPr>
  </w:style>
  <w:style w:type="paragraph" w:styleId="4">
    <w:name w:val="heading 4"/>
    <w:basedOn w:val="a"/>
    <w:next w:val="a"/>
    <w:link w:val="4Char"/>
    <w:semiHidden/>
    <w:unhideWhenUsed/>
    <w:qFormat/>
    <w:rsid w:val="005A6F9D"/>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0">
    <w:name w:val="Στυλ1"/>
    <w:basedOn w:val="a"/>
    <w:autoRedefine/>
    <w:rsid w:val="00720CD5"/>
    <w:pPr>
      <w:tabs>
        <w:tab w:val="left" w:pos="5580"/>
      </w:tabs>
      <w:jc w:val="both"/>
    </w:pPr>
    <w:rPr>
      <w:rFonts w:ascii="Verdana" w:hAnsi="Verdana"/>
      <w:i/>
      <w:iCs/>
      <w:sz w:val="36"/>
      <w:szCs w:val="36"/>
    </w:rPr>
  </w:style>
  <w:style w:type="character" w:customStyle="1" w:styleId="1Char">
    <w:name w:val="Επικεφαλίδα 1 Char"/>
    <w:basedOn w:val="a0"/>
    <w:link w:val="1"/>
    <w:uiPriority w:val="9"/>
    <w:rsid w:val="007C3B0D"/>
    <w:rPr>
      <w:rFonts w:ascii="Arial" w:hAnsi="Arial"/>
      <w:b/>
      <w:bCs/>
      <w:sz w:val="18"/>
      <w:lang w:val="el-GR" w:eastAsia="el-GR" w:bidi="ar-SA"/>
    </w:rPr>
  </w:style>
  <w:style w:type="character" w:styleId="-">
    <w:name w:val="Hyperlink"/>
    <w:basedOn w:val="a0"/>
    <w:uiPriority w:val="99"/>
    <w:unhideWhenUsed/>
    <w:rsid w:val="007C3B0D"/>
    <w:rPr>
      <w:color w:val="0000FF"/>
      <w:u w:val="single"/>
    </w:rPr>
  </w:style>
  <w:style w:type="paragraph" w:styleId="Web">
    <w:name w:val="Normal (Web)"/>
    <w:basedOn w:val="a"/>
    <w:uiPriority w:val="99"/>
    <w:unhideWhenUsed/>
    <w:rsid w:val="00BE24AC"/>
    <w:pPr>
      <w:spacing w:before="100" w:beforeAutospacing="1" w:after="100" w:afterAutospacing="1"/>
    </w:pPr>
    <w:rPr>
      <w:sz w:val="24"/>
      <w:szCs w:val="24"/>
    </w:rPr>
  </w:style>
  <w:style w:type="paragraph" w:styleId="a3">
    <w:name w:val="List Paragraph"/>
    <w:basedOn w:val="a"/>
    <w:uiPriority w:val="34"/>
    <w:qFormat/>
    <w:rsid w:val="00757F4F"/>
    <w:pPr>
      <w:ind w:left="720"/>
      <w:contextualSpacing/>
    </w:pPr>
    <w:rPr>
      <w:sz w:val="24"/>
      <w:szCs w:val="24"/>
    </w:rPr>
  </w:style>
  <w:style w:type="paragraph" w:styleId="a4">
    <w:name w:val="footnote text"/>
    <w:basedOn w:val="a"/>
    <w:link w:val="Char"/>
    <w:rsid w:val="00DC266B"/>
  </w:style>
  <w:style w:type="character" w:customStyle="1" w:styleId="Char">
    <w:name w:val="Κείμενο υποσημείωσης Char"/>
    <w:basedOn w:val="a0"/>
    <w:link w:val="a4"/>
    <w:rsid w:val="00DC266B"/>
  </w:style>
  <w:style w:type="character" w:styleId="a5">
    <w:name w:val="footnote reference"/>
    <w:basedOn w:val="a0"/>
    <w:rsid w:val="00DC266B"/>
    <w:rPr>
      <w:vertAlign w:val="superscript"/>
    </w:rPr>
  </w:style>
  <w:style w:type="character" w:customStyle="1" w:styleId="apple-converted-space">
    <w:name w:val="apple-converted-space"/>
    <w:basedOn w:val="a0"/>
    <w:rsid w:val="00603AFC"/>
  </w:style>
  <w:style w:type="character" w:styleId="a6">
    <w:name w:val="Strong"/>
    <w:basedOn w:val="a0"/>
    <w:uiPriority w:val="22"/>
    <w:qFormat/>
    <w:rsid w:val="00A842F7"/>
    <w:rPr>
      <w:b/>
      <w:bCs/>
    </w:rPr>
  </w:style>
  <w:style w:type="paragraph" w:customStyle="1" w:styleId="p13">
    <w:name w:val="p13"/>
    <w:basedOn w:val="a"/>
    <w:rsid w:val="00733BAA"/>
    <w:pPr>
      <w:spacing w:before="100" w:beforeAutospacing="1" w:after="100" w:afterAutospacing="1"/>
    </w:pPr>
    <w:rPr>
      <w:sz w:val="24"/>
      <w:szCs w:val="24"/>
    </w:rPr>
  </w:style>
  <w:style w:type="paragraph" w:customStyle="1" w:styleId="p9">
    <w:name w:val="p9"/>
    <w:basedOn w:val="a"/>
    <w:rsid w:val="00733BAA"/>
    <w:pPr>
      <w:spacing w:before="100" w:beforeAutospacing="1" w:after="100" w:afterAutospacing="1"/>
    </w:pPr>
    <w:rPr>
      <w:sz w:val="24"/>
      <w:szCs w:val="24"/>
    </w:rPr>
  </w:style>
  <w:style w:type="character" w:customStyle="1" w:styleId="4Char">
    <w:name w:val="Επικεφαλίδα 4 Char"/>
    <w:basedOn w:val="a0"/>
    <w:link w:val="4"/>
    <w:semiHidden/>
    <w:rsid w:val="005A6F9D"/>
    <w:rPr>
      <w:rFonts w:ascii="Calibri" w:eastAsia="Times New Roman" w:hAnsi="Calibri" w:cs="Times New Roman"/>
      <w:b/>
      <w:bCs/>
      <w:sz w:val="28"/>
      <w:szCs w:val="28"/>
    </w:rPr>
  </w:style>
  <w:style w:type="character" w:customStyle="1" w:styleId="mw-headline">
    <w:name w:val="mw-headline"/>
    <w:basedOn w:val="a0"/>
    <w:rsid w:val="005A6F9D"/>
  </w:style>
  <w:style w:type="character" w:customStyle="1" w:styleId="relatedwords">
    <w:name w:val="relatedwords"/>
    <w:basedOn w:val="a0"/>
    <w:rsid w:val="005A6F9D"/>
  </w:style>
  <w:style w:type="character" w:customStyle="1" w:styleId="mw-editsection">
    <w:name w:val="mw-editsection"/>
    <w:basedOn w:val="a0"/>
    <w:rsid w:val="005A6F9D"/>
  </w:style>
  <w:style w:type="character" w:customStyle="1" w:styleId="mw-editsection-bracket">
    <w:name w:val="mw-editsection-bracket"/>
    <w:basedOn w:val="a0"/>
    <w:rsid w:val="005A6F9D"/>
  </w:style>
  <w:style w:type="character" w:customStyle="1" w:styleId="3Char">
    <w:name w:val="Επικεφαλίδα 3 Char"/>
    <w:basedOn w:val="a0"/>
    <w:link w:val="3"/>
    <w:uiPriority w:val="9"/>
    <w:rsid w:val="00DF12FD"/>
    <w:rPr>
      <w:b/>
      <w:bCs/>
      <w:sz w:val="27"/>
      <w:szCs w:val="27"/>
    </w:rPr>
  </w:style>
  <w:style w:type="character" w:customStyle="1" w:styleId="notranslate">
    <w:name w:val="notranslate"/>
    <w:basedOn w:val="a0"/>
    <w:rsid w:val="00DF12FD"/>
  </w:style>
  <w:style w:type="character" w:customStyle="1" w:styleId="google-src-text1">
    <w:name w:val="google-src-text1"/>
    <w:basedOn w:val="a0"/>
    <w:rsid w:val="00DF12FD"/>
    <w:rPr>
      <w:vanish/>
      <w:webHidden w:val="0"/>
      <w:specVanish w:val="0"/>
    </w:rPr>
  </w:style>
  <w:style w:type="character" w:customStyle="1" w:styleId="reference-text">
    <w:name w:val="reference-text"/>
    <w:basedOn w:val="a0"/>
    <w:rsid w:val="00DF12FD"/>
  </w:style>
  <w:style w:type="character" w:styleId="HTML">
    <w:name w:val="HTML Cite"/>
    <w:basedOn w:val="a0"/>
    <w:uiPriority w:val="99"/>
    <w:unhideWhenUsed/>
    <w:rsid w:val="00DF12FD"/>
    <w:rPr>
      <w:i/>
      <w:iCs/>
    </w:rPr>
  </w:style>
  <w:style w:type="character" w:customStyle="1" w:styleId="z3988">
    <w:name w:val="z3988"/>
    <w:basedOn w:val="a0"/>
    <w:rsid w:val="00DF12FD"/>
  </w:style>
  <w:style w:type="character" w:customStyle="1" w:styleId="mw-cite-backlink">
    <w:name w:val="mw-cite-backlink"/>
    <w:basedOn w:val="a0"/>
    <w:rsid w:val="00DF12FD"/>
  </w:style>
  <w:style w:type="character" w:customStyle="1" w:styleId="nourlexpansion">
    <w:name w:val="nourlexpansion"/>
    <w:basedOn w:val="a0"/>
    <w:rsid w:val="00DF12FD"/>
  </w:style>
  <w:style w:type="character" w:customStyle="1" w:styleId="cite-accessibility-label1">
    <w:name w:val="cite-accessibility-label1"/>
    <w:basedOn w:val="a0"/>
    <w:rsid w:val="00DF12FD"/>
    <w:rPr>
      <w:bdr w:val="none" w:sz="0" w:space="0" w:color="auto" w:frame="1"/>
    </w:rPr>
  </w:style>
  <w:style w:type="character" w:styleId="a7">
    <w:name w:val="Emphasis"/>
    <w:basedOn w:val="a0"/>
    <w:uiPriority w:val="20"/>
    <w:qFormat/>
    <w:rsid w:val="00DF12FD"/>
    <w:rPr>
      <w:i/>
      <w:iCs/>
    </w:rPr>
  </w:style>
  <w:style w:type="paragraph" w:styleId="a8">
    <w:name w:val="Balloon Text"/>
    <w:basedOn w:val="a"/>
    <w:link w:val="Char0"/>
    <w:uiPriority w:val="99"/>
    <w:unhideWhenUsed/>
    <w:rsid w:val="00DF12FD"/>
    <w:rPr>
      <w:rFonts w:ascii="Tahoma" w:eastAsia="Calibri" w:hAnsi="Tahoma" w:cs="Tahoma"/>
      <w:sz w:val="16"/>
      <w:szCs w:val="16"/>
      <w:lang w:val="en-US" w:eastAsia="en-US"/>
    </w:rPr>
  </w:style>
  <w:style w:type="character" w:customStyle="1" w:styleId="Char0">
    <w:name w:val="Κείμενο πλαισίου Char"/>
    <w:basedOn w:val="a0"/>
    <w:link w:val="a8"/>
    <w:uiPriority w:val="99"/>
    <w:rsid w:val="00DF12F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304627">
      <w:bodyDiv w:val="1"/>
      <w:marLeft w:val="0"/>
      <w:marRight w:val="0"/>
      <w:marTop w:val="0"/>
      <w:marBottom w:val="0"/>
      <w:divBdr>
        <w:top w:val="none" w:sz="0" w:space="0" w:color="auto"/>
        <w:left w:val="none" w:sz="0" w:space="0" w:color="auto"/>
        <w:bottom w:val="none" w:sz="0" w:space="0" w:color="auto"/>
        <w:right w:val="none" w:sz="0" w:space="0" w:color="auto"/>
      </w:divBdr>
      <w:divsChild>
        <w:div w:id="2108500036">
          <w:marLeft w:val="547"/>
          <w:marRight w:val="0"/>
          <w:marTop w:val="134"/>
          <w:marBottom w:val="0"/>
          <w:divBdr>
            <w:top w:val="none" w:sz="0" w:space="0" w:color="auto"/>
            <w:left w:val="none" w:sz="0" w:space="0" w:color="auto"/>
            <w:bottom w:val="none" w:sz="0" w:space="0" w:color="auto"/>
            <w:right w:val="none" w:sz="0" w:space="0" w:color="auto"/>
          </w:divBdr>
        </w:div>
      </w:divsChild>
    </w:div>
    <w:div w:id="1064256705">
      <w:bodyDiv w:val="1"/>
      <w:marLeft w:val="0"/>
      <w:marRight w:val="0"/>
      <w:marTop w:val="0"/>
      <w:marBottom w:val="0"/>
      <w:divBdr>
        <w:top w:val="none" w:sz="0" w:space="0" w:color="auto"/>
        <w:left w:val="none" w:sz="0" w:space="0" w:color="auto"/>
        <w:bottom w:val="none" w:sz="0" w:space="0" w:color="auto"/>
        <w:right w:val="none" w:sz="0" w:space="0" w:color="auto"/>
      </w:divBdr>
    </w:div>
    <w:div w:id="1456290889">
      <w:bodyDiv w:val="1"/>
      <w:marLeft w:val="0"/>
      <w:marRight w:val="0"/>
      <w:marTop w:val="0"/>
      <w:marBottom w:val="0"/>
      <w:divBdr>
        <w:top w:val="none" w:sz="0" w:space="0" w:color="auto"/>
        <w:left w:val="none" w:sz="0" w:space="0" w:color="auto"/>
        <w:bottom w:val="none" w:sz="0" w:space="0" w:color="auto"/>
        <w:right w:val="none" w:sz="0" w:space="0" w:color="auto"/>
      </w:divBdr>
    </w:div>
    <w:div w:id="1875389019">
      <w:bodyDiv w:val="1"/>
      <w:marLeft w:val="0"/>
      <w:marRight w:val="0"/>
      <w:marTop w:val="0"/>
      <w:marBottom w:val="0"/>
      <w:divBdr>
        <w:top w:val="none" w:sz="0" w:space="0" w:color="auto"/>
        <w:left w:val="none" w:sz="0" w:space="0" w:color="auto"/>
        <w:bottom w:val="none" w:sz="0" w:space="0" w:color="auto"/>
        <w:right w:val="none" w:sz="0" w:space="0" w:color="auto"/>
      </w:divBdr>
      <w:divsChild>
        <w:div w:id="1794246456">
          <w:marLeft w:val="547"/>
          <w:marRight w:val="0"/>
          <w:marTop w:val="134"/>
          <w:marBottom w:val="0"/>
          <w:divBdr>
            <w:top w:val="none" w:sz="0" w:space="0" w:color="auto"/>
            <w:left w:val="none" w:sz="0" w:space="0" w:color="auto"/>
            <w:bottom w:val="none" w:sz="0" w:space="0" w:color="auto"/>
            <w:right w:val="none" w:sz="0" w:space="0" w:color="auto"/>
          </w:divBdr>
        </w:div>
      </w:divsChild>
    </w:div>
    <w:div w:id="1944798500">
      <w:bodyDiv w:val="1"/>
      <w:marLeft w:val="0"/>
      <w:marRight w:val="0"/>
      <w:marTop w:val="0"/>
      <w:marBottom w:val="0"/>
      <w:divBdr>
        <w:top w:val="none" w:sz="0" w:space="0" w:color="auto"/>
        <w:left w:val="none" w:sz="0" w:space="0" w:color="auto"/>
        <w:bottom w:val="none" w:sz="0" w:space="0" w:color="auto"/>
        <w:right w:val="none" w:sz="0" w:space="0" w:color="auto"/>
      </w:divBdr>
      <w:divsChild>
        <w:div w:id="7140853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nslate.googleusercontent.com/translate_c?depth=1&amp;hl=el&amp;prev=search&amp;rurl=translate.google.gr&amp;sl=en&amp;sp=nmt4&amp;u=https://www.biblegateway.com/passage/%3Fsearch%3D1co%2B15%253A12%25E2%2580%259320%26version%3DNRSV&amp;usg=ALkJrhiq6CfYgcCO5Ah_YBY1n60VWB_PXg"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anslate.googleusercontent.com/translate_c?depth=1&amp;hl=el&amp;prev=search&amp;rurl=translate.google.gr&amp;sl=en&amp;sp=nmt4&amp;u=https://en.wikipedia.org/wiki/Eternal_life_(Christianity)&amp;usg=ALkJrhhPMrysJF-Ft1wd-mI8-2j0TSK-Hw"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translate.googleusercontent.com/translate_c?depth=1&amp;hl=el&amp;prev=search&amp;rurl=translate.google.gr&amp;sl=en&amp;sp=nmt4&amp;u=https://en.wikipedia.org/wiki/Redemption_(theology)&amp;usg=ALkJrhjtkmJ73eOXpZg0OrTz_tXakYQCMg"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usercontent.com/translate_c?depth=1&amp;hl=el&amp;prev=search&amp;rurl=translate.google.gr&amp;sl=en&amp;sp=nmt4&amp;u=https://en.wikipedia.org/wiki/Eternal_life_(Christianity)&amp;usg=ALkJrhhPMrysJF-Ft1wd-mI8-2j0TSK-Hw" TargetMode="External"/><Relationship Id="rId5" Type="http://schemas.openxmlformats.org/officeDocument/2006/relationships/webSettings" Target="webSettings.xml"/><Relationship Id="rId15" Type="http://schemas.openxmlformats.org/officeDocument/2006/relationships/hyperlink" Target="https://translate.googleusercontent.com/translate_c?depth=1&amp;hl=el&amp;prev=search&amp;rurl=translate.google.gr&amp;sl=en&amp;sp=nmt4&amp;u=https://www.biblegateway.com/passage/%3Fsearch%3DColossians%2B2%253A12%26version%3DNRSV&amp;usg=ALkJrhivIf-FObLTgbM0tezdPnXgWgWmsQ" TargetMode="External"/><Relationship Id="rId10" Type="http://schemas.openxmlformats.org/officeDocument/2006/relationships/hyperlink" Target="https://translate.googleusercontent.com/translate_c?depth=1&amp;hl=el&amp;prev=search&amp;rurl=translate.google.gr&amp;sl=en&amp;sp=nmt4&amp;u=https://en.wikipedia.org/wiki/Christian_Theology&amp;usg=ALkJrhictxdxuoIEUXVH5Dlkd3S4_oGLTQ"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jtsagas@yahoo.com" TargetMode="External"/><Relationship Id="rId14" Type="http://schemas.openxmlformats.org/officeDocument/2006/relationships/hyperlink" Target="https://translate.googleusercontent.com/translate_c?depth=1&amp;hl=el&amp;prev=search&amp;rurl=translate.google.gr&amp;sl=en&amp;sp=nmt4&amp;u=https://www.biblegateway.com/passage/%3Fsearch%3D1Peter%2B1%253A3%26version%3DHCSB&amp;usg=ALkJrhhXFLh_ZpmTo5aTPX3OpL3gyH8IH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ristianity-science.gr/material/2008_04_24.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6BF52A52-394A-11D3-B153-00C04F79FAA6}" ax:persistence="persistStorage"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2C432-63B5-4656-B54B-53F26957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2659</Words>
  <Characters>14364</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αθηνα                                                                        ΕΛΛΗΝΙΚΗ ΔΗΜΟΚΡΑΤΙΑ</vt:lpstr>
    </vt:vector>
  </TitlesOfParts>
  <Company/>
  <LinksUpToDate>false</LinksUpToDate>
  <CharactersWithSpaces>16990</CharactersWithSpaces>
  <SharedDoc>false</SharedDoc>
  <HLinks>
    <vt:vector size="54" baseType="variant">
      <vt:variant>
        <vt:i4>2490392</vt:i4>
      </vt:variant>
      <vt:variant>
        <vt:i4>21</vt:i4>
      </vt:variant>
      <vt:variant>
        <vt:i4>0</vt:i4>
      </vt:variant>
      <vt:variant>
        <vt:i4>5</vt:i4>
      </vt:variant>
      <vt:variant>
        <vt:lpwstr>https://translate.googleusercontent.com/translate_c?depth=1&amp;hl=el&amp;prev=search&amp;rurl=translate.google.gr&amp;sl=en&amp;sp=nmt4&amp;u=https://en.wikipedia.org/wiki/Redemption_(theology)&amp;usg=ALkJrhjtkmJ73eOXpZg0OrTz_tXakYQCMg</vt:lpwstr>
      </vt:variant>
      <vt:variant>
        <vt:lpwstr/>
      </vt:variant>
      <vt:variant>
        <vt:i4>7143427</vt:i4>
      </vt:variant>
      <vt:variant>
        <vt:i4>18</vt:i4>
      </vt:variant>
      <vt:variant>
        <vt:i4>0</vt:i4>
      </vt:variant>
      <vt:variant>
        <vt:i4>5</vt:i4>
      </vt:variant>
      <vt:variant>
        <vt:lpwstr>https://translate.googleusercontent.com/translate_c?depth=1&amp;hl=el&amp;prev=search&amp;rurl=translate.google.gr&amp;sl=en&amp;sp=nmt4&amp;u=https://www.biblegateway.com/passage/%3Fsearch%3DColossians%2B2%253A12%26version%3DNRSV&amp;usg=ALkJrhivIf-FObLTgbM0tezdPnXgWgWmsQ</vt:lpwstr>
      </vt:variant>
      <vt:variant>
        <vt:lpwstr/>
      </vt:variant>
      <vt:variant>
        <vt:i4>131140</vt:i4>
      </vt:variant>
      <vt:variant>
        <vt:i4>15</vt:i4>
      </vt:variant>
      <vt:variant>
        <vt:i4>0</vt:i4>
      </vt:variant>
      <vt:variant>
        <vt:i4>5</vt:i4>
      </vt:variant>
      <vt:variant>
        <vt:lpwstr>https://translate.googleusercontent.com/translate_c?depth=1&amp;hl=el&amp;prev=search&amp;rurl=translate.google.gr&amp;sl=en&amp;sp=nmt4&amp;u=https://www.biblegateway.com/passage/%3Fsearch%3D1Peter%2B1%253A3%26version%3DHCSB&amp;usg=ALkJrhhXFLh_ZpmTo5aTPX3OpL3gyH8IHA</vt:lpwstr>
      </vt:variant>
      <vt:variant>
        <vt:lpwstr/>
      </vt:variant>
      <vt:variant>
        <vt:i4>7536726</vt:i4>
      </vt:variant>
      <vt:variant>
        <vt:i4>12</vt:i4>
      </vt:variant>
      <vt:variant>
        <vt:i4>0</vt:i4>
      </vt:variant>
      <vt:variant>
        <vt:i4>5</vt:i4>
      </vt:variant>
      <vt:variant>
        <vt:lpwstr>https://translate.googleusercontent.com/translate_c?depth=1&amp;hl=el&amp;prev=search&amp;rurl=translate.google.gr&amp;sl=en&amp;sp=nmt4&amp;u=https://www.biblegateway.com/passage/%3Fsearch%3D1co%2B15%253A12%25E2%2580%259320%26version%3DNRSV&amp;usg=ALkJrhiq6CfYgcCO5Ah_YBY1n60VWB_PXg</vt:lpwstr>
      </vt:variant>
      <vt:variant>
        <vt:lpwstr/>
      </vt:variant>
      <vt:variant>
        <vt:i4>6422557</vt:i4>
      </vt:variant>
      <vt:variant>
        <vt:i4>9</vt:i4>
      </vt:variant>
      <vt:variant>
        <vt:i4>0</vt:i4>
      </vt:variant>
      <vt:variant>
        <vt:i4>5</vt:i4>
      </vt:variant>
      <vt:variant>
        <vt:lpwstr>https://translate.googleusercontent.com/translate_c?depth=1&amp;hl=el&amp;prev=search&amp;rurl=translate.google.gr&amp;sl=en&amp;sp=nmt4&amp;u=https://en.wikipedia.org/wiki/Eternal_life_(Christianity)&amp;usg=ALkJrhhPMrysJF-Ft1wd-mI8-2j0TSK-Hw</vt:lpwstr>
      </vt:variant>
      <vt:variant>
        <vt:lpwstr/>
      </vt:variant>
      <vt:variant>
        <vt:i4>6422557</vt:i4>
      </vt:variant>
      <vt:variant>
        <vt:i4>6</vt:i4>
      </vt:variant>
      <vt:variant>
        <vt:i4>0</vt:i4>
      </vt:variant>
      <vt:variant>
        <vt:i4>5</vt:i4>
      </vt:variant>
      <vt:variant>
        <vt:lpwstr>https://translate.googleusercontent.com/translate_c?depth=1&amp;hl=el&amp;prev=search&amp;rurl=translate.google.gr&amp;sl=en&amp;sp=nmt4&amp;u=https://en.wikipedia.org/wiki/Eternal_life_(Christianity)&amp;usg=ALkJrhhPMrysJF-Ft1wd-mI8-2j0TSK-Hw</vt:lpwstr>
      </vt:variant>
      <vt:variant>
        <vt:lpwstr/>
      </vt:variant>
      <vt:variant>
        <vt:i4>5308538</vt:i4>
      </vt:variant>
      <vt:variant>
        <vt:i4>3</vt:i4>
      </vt:variant>
      <vt:variant>
        <vt:i4>0</vt:i4>
      </vt:variant>
      <vt:variant>
        <vt:i4>5</vt:i4>
      </vt:variant>
      <vt:variant>
        <vt:lpwstr>https://translate.googleusercontent.com/translate_c?depth=1&amp;hl=el&amp;prev=search&amp;rurl=translate.google.gr&amp;sl=en&amp;sp=nmt4&amp;u=https://en.wikipedia.org/wiki/Christian_Theology&amp;usg=ALkJrhictxdxuoIEUXVH5Dlkd3S4_oGLTQ</vt:lpwstr>
      </vt:variant>
      <vt:variant>
        <vt:lpwstr/>
      </vt:variant>
      <vt:variant>
        <vt:i4>2031665</vt:i4>
      </vt:variant>
      <vt:variant>
        <vt:i4>0</vt:i4>
      </vt:variant>
      <vt:variant>
        <vt:i4>0</vt:i4>
      </vt:variant>
      <vt:variant>
        <vt:i4>5</vt:i4>
      </vt:variant>
      <vt:variant>
        <vt:lpwstr>mailto:jtsagas@yahoo.com</vt:lpwstr>
      </vt:variant>
      <vt:variant>
        <vt:lpwstr/>
      </vt:variant>
      <vt:variant>
        <vt:i4>6094861</vt:i4>
      </vt:variant>
      <vt:variant>
        <vt:i4>0</vt:i4>
      </vt:variant>
      <vt:variant>
        <vt:i4>0</vt:i4>
      </vt:variant>
      <vt:variant>
        <vt:i4>5</vt:i4>
      </vt:variant>
      <vt:variant>
        <vt:lpwstr>http://www.christianity-science.gr/material/2008_04_24.htm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αθηνα                                                                        ΕΛΛΗΝΙΚΗ ΔΗΜΟΚΡΑΤΙΑ</dc:title>
  <dc:creator>user</dc:creator>
  <cp:lastModifiedBy>admin</cp:lastModifiedBy>
  <cp:revision>2</cp:revision>
  <dcterms:created xsi:type="dcterms:W3CDTF">2017-04-06T17:53:00Z</dcterms:created>
  <dcterms:modified xsi:type="dcterms:W3CDTF">2017-04-06T17:53:00Z</dcterms:modified>
</cp:coreProperties>
</file>